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14"/>
        <w:gridCol w:w="230"/>
        <w:gridCol w:w="1920"/>
        <w:gridCol w:w="114"/>
        <w:gridCol w:w="788"/>
        <w:gridCol w:w="330"/>
        <w:gridCol w:w="114"/>
        <w:gridCol w:w="574"/>
        <w:gridCol w:w="214"/>
        <w:gridCol w:w="115"/>
        <w:gridCol w:w="688"/>
        <w:gridCol w:w="100"/>
        <w:gridCol w:w="229"/>
        <w:gridCol w:w="344"/>
        <w:gridCol w:w="115"/>
        <w:gridCol w:w="4399"/>
        <w:gridCol w:w="902"/>
        <w:gridCol w:w="330"/>
        <w:gridCol w:w="114"/>
        <w:gridCol w:w="115"/>
        <w:gridCol w:w="115"/>
        <w:gridCol w:w="1361"/>
        <w:gridCol w:w="100"/>
        <w:gridCol w:w="229"/>
        <w:gridCol w:w="115"/>
        <w:gridCol w:w="229"/>
        <w:gridCol w:w="115"/>
        <w:gridCol w:w="903"/>
        <w:gridCol w:w="57"/>
      </w:tblGrid>
      <w:tr w:rsidR="0037555F">
        <w:trPr>
          <w:trHeight w:hRule="exact" w:val="444"/>
        </w:trPr>
        <w:tc>
          <w:tcPr>
            <w:tcW w:w="559" w:type="dxa"/>
          </w:tcPr>
          <w:p w:rsidR="0037555F" w:rsidRDefault="0037555F">
            <w:bookmarkStart w:id="0" w:name="_GoBack"/>
            <w:bookmarkEnd w:id="0"/>
          </w:p>
        </w:tc>
        <w:tc>
          <w:tcPr>
            <w:tcW w:w="4513" w:type="dxa"/>
            <w:gridSpan w:val="10"/>
            <w:tcBorders>
              <w:bottom w:val="single" w:sz="15" w:space="0" w:color="000000"/>
            </w:tcBorders>
          </w:tcPr>
          <w:p w:rsidR="0037555F" w:rsidRDefault="0037555F"/>
        </w:tc>
        <w:tc>
          <w:tcPr>
            <w:tcW w:w="5875" w:type="dxa"/>
            <w:gridSpan w:val="6"/>
          </w:tcPr>
          <w:p w:rsidR="0037555F" w:rsidRDefault="0037555F"/>
        </w:tc>
        <w:tc>
          <w:tcPr>
            <w:tcW w:w="4628" w:type="dxa"/>
            <w:gridSpan w:val="12"/>
            <w:vMerge w:val="restart"/>
            <w:shd w:val="clear" w:color="auto" w:fill="auto"/>
          </w:tcPr>
          <w:p w:rsidR="0037555F" w:rsidRDefault="00E3644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Приложение N 1</w:t>
            </w:r>
          </w:p>
          <w:p w:rsidR="0037555F" w:rsidRDefault="00E3644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 Порядку составления и ведения планов</w:t>
            </w:r>
          </w:p>
          <w:p w:rsidR="0037555F" w:rsidRDefault="00E3644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финансово - хозяйственной деятельности</w:t>
            </w:r>
          </w:p>
          <w:p w:rsidR="0037555F" w:rsidRDefault="00E3644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федеральных бюджетных и</w:t>
            </w:r>
          </w:p>
          <w:p w:rsidR="0037555F" w:rsidRDefault="00E3644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автономных учреждений,</w:t>
            </w:r>
          </w:p>
          <w:p w:rsidR="0037555F" w:rsidRDefault="00E3644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утвержденному приказом Министерства</w:t>
            </w:r>
          </w:p>
          <w:p w:rsidR="0037555F" w:rsidRDefault="00E3644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 Российской Федерации</w:t>
            </w:r>
          </w:p>
          <w:p w:rsidR="0037555F" w:rsidRDefault="00E3644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 17.08.2020 N 168н</w:t>
            </w:r>
          </w:p>
        </w:tc>
        <w:tc>
          <w:tcPr>
            <w:tcW w:w="57" w:type="dxa"/>
          </w:tcPr>
          <w:p w:rsidR="0037555F" w:rsidRDefault="0037555F"/>
        </w:tc>
      </w:tr>
      <w:tr w:rsidR="0037555F">
        <w:trPr>
          <w:trHeight w:hRule="exact" w:val="229"/>
        </w:trPr>
        <w:tc>
          <w:tcPr>
            <w:tcW w:w="559" w:type="dxa"/>
            <w:tcBorders>
              <w:right w:val="single" w:sz="15" w:space="0" w:color="000000"/>
            </w:tcBorders>
          </w:tcPr>
          <w:p w:rsidR="0037555F" w:rsidRDefault="0037555F"/>
        </w:tc>
        <w:tc>
          <w:tcPr>
            <w:tcW w:w="4513" w:type="dxa"/>
            <w:gridSpan w:val="10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37555F" w:rsidRDefault="0037555F"/>
        </w:tc>
        <w:tc>
          <w:tcPr>
            <w:tcW w:w="5875" w:type="dxa"/>
            <w:gridSpan w:val="6"/>
            <w:tcBorders>
              <w:left w:val="single" w:sz="15" w:space="0" w:color="000000"/>
            </w:tcBorders>
          </w:tcPr>
          <w:p w:rsidR="0037555F" w:rsidRDefault="0037555F"/>
        </w:tc>
        <w:tc>
          <w:tcPr>
            <w:tcW w:w="4628" w:type="dxa"/>
            <w:gridSpan w:val="12"/>
            <w:vMerge/>
            <w:shd w:val="clear" w:color="auto" w:fill="auto"/>
          </w:tcPr>
          <w:p w:rsidR="0037555F" w:rsidRDefault="0037555F"/>
        </w:tc>
        <w:tc>
          <w:tcPr>
            <w:tcW w:w="57" w:type="dxa"/>
          </w:tcPr>
          <w:p w:rsidR="0037555F" w:rsidRDefault="0037555F"/>
        </w:tc>
      </w:tr>
      <w:tr w:rsidR="0037555F">
        <w:trPr>
          <w:trHeight w:hRule="exact" w:val="516"/>
        </w:trPr>
        <w:tc>
          <w:tcPr>
            <w:tcW w:w="559" w:type="dxa"/>
            <w:tcBorders>
              <w:right w:val="single" w:sz="15" w:space="0" w:color="000000"/>
            </w:tcBorders>
          </w:tcPr>
          <w:p w:rsidR="0037555F" w:rsidRDefault="0037555F"/>
        </w:tc>
        <w:tc>
          <w:tcPr>
            <w:tcW w:w="114" w:type="dxa"/>
            <w:tcBorders>
              <w:left w:val="single" w:sz="15" w:space="0" w:color="000000"/>
            </w:tcBorders>
          </w:tcPr>
          <w:p w:rsidR="0037555F" w:rsidRDefault="0037555F"/>
        </w:tc>
        <w:tc>
          <w:tcPr>
            <w:tcW w:w="4284" w:type="dxa"/>
            <w:gridSpan w:val="8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37555F" w:rsidRDefault="0037555F"/>
        </w:tc>
        <w:tc>
          <w:tcPr>
            <w:tcW w:w="5875" w:type="dxa"/>
            <w:gridSpan w:val="6"/>
            <w:tcBorders>
              <w:left w:val="single" w:sz="15" w:space="0" w:color="000000"/>
            </w:tcBorders>
          </w:tcPr>
          <w:p w:rsidR="0037555F" w:rsidRDefault="0037555F"/>
        </w:tc>
        <w:tc>
          <w:tcPr>
            <w:tcW w:w="4628" w:type="dxa"/>
            <w:gridSpan w:val="12"/>
            <w:vMerge/>
            <w:shd w:val="clear" w:color="auto" w:fill="auto"/>
          </w:tcPr>
          <w:p w:rsidR="0037555F" w:rsidRDefault="0037555F"/>
        </w:tc>
        <w:tc>
          <w:tcPr>
            <w:tcW w:w="57" w:type="dxa"/>
          </w:tcPr>
          <w:p w:rsidR="0037555F" w:rsidRDefault="0037555F"/>
        </w:tc>
      </w:tr>
      <w:tr w:rsidR="0037555F">
        <w:trPr>
          <w:trHeight w:hRule="exact" w:val="1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37555F" w:rsidRDefault="0037555F"/>
        </w:tc>
        <w:tc>
          <w:tcPr>
            <w:tcW w:w="4513" w:type="dxa"/>
            <w:gridSpan w:val="10"/>
            <w:tcBorders>
              <w:left w:val="single" w:sz="15" w:space="0" w:color="000000"/>
              <w:right w:val="single" w:sz="15" w:space="0" w:color="000000"/>
            </w:tcBorders>
          </w:tcPr>
          <w:p w:rsidR="0037555F" w:rsidRDefault="0037555F"/>
        </w:tc>
        <w:tc>
          <w:tcPr>
            <w:tcW w:w="5875" w:type="dxa"/>
            <w:gridSpan w:val="6"/>
            <w:tcBorders>
              <w:left w:val="single" w:sz="15" w:space="0" w:color="000000"/>
            </w:tcBorders>
          </w:tcPr>
          <w:p w:rsidR="0037555F" w:rsidRDefault="0037555F"/>
        </w:tc>
        <w:tc>
          <w:tcPr>
            <w:tcW w:w="4628" w:type="dxa"/>
            <w:gridSpan w:val="12"/>
            <w:vMerge/>
            <w:shd w:val="clear" w:color="auto" w:fill="auto"/>
          </w:tcPr>
          <w:p w:rsidR="0037555F" w:rsidRDefault="0037555F"/>
        </w:tc>
        <w:tc>
          <w:tcPr>
            <w:tcW w:w="57" w:type="dxa"/>
          </w:tcPr>
          <w:p w:rsidR="0037555F" w:rsidRDefault="0037555F"/>
        </w:tc>
      </w:tr>
      <w:tr w:rsidR="0037555F">
        <w:trPr>
          <w:trHeight w:hRule="exact" w:val="229"/>
        </w:trPr>
        <w:tc>
          <w:tcPr>
            <w:tcW w:w="559" w:type="dxa"/>
            <w:tcBorders>
              <w:right w:val="single" w:sz="15" w:space="0" w:color="000000"/>
            </w:tcBorders>
          </w:tcPr>
          <w:p w:rsidR="0037555F" w:rsidRDefault="0037555F"/>
        </w:tc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37555F" w:rsidRDefault="0037555F"/>
        </w:tc>
        <w:tc>
          <w:tcPr>
            <w:tcW w:w="3840" w:type="dxa"/>
            <w:gridSpan w:val="6"/>
            <w:shd w:val="clear" w:color="auto" w:fill="000000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:rsidR="0037555F" w:rsidRDefault="0037555F"/>
        </w:tc>
        <w:tc>
          <w:tcPr>
            <w:tcW w:w="5875" w:type="dxa"/>
            <w:gridSpan w:val="6"/>
            <w:tcBorders>
              <w:left w:val="single" w:sz="15" w:space="0" w:color="000000"/>
            </w:tcBorders>
          </w:tcPr>
          <w:p w:rsidR="0037555F" w:rsidRDefault="0037555F"/>
        </w:tc>
        <w:tc>
          <w:tcPr>
            <w:tcW w:w="4628" w:type="dxa"/>
            <w:gridSpan w:val="12"/>
            <w:vMerge/>
            <w:shd w:val="clear" w:color="auto" w:fill="auto"/>
          </w:tcPr>
          <w:p w:rsidR="0037555F" w:rsidRDefault="0037555F"/>
        </w:tc>
        <w:tc>
          <w:tcPr>
            <w:tcW w:w="57" w:type="dxa"/>
          </w:tcPr>
          <w:p w:rsidR="0037555F" w:rsidRDefault="0037555F"/>
        </w:tc>
      </w:tr>
      <w:tr w:rsidR="0037555F">
        <w:trPr>
          <w:trHeight w:hRule="exact" w:val="115"/>
        </w:trPr>
        <w:tc>
          <w:tcPr>
            <w:tcW w:w="559" w:type="dxa"/>
            <w:tcBorders>
              <w:right w:val="single" w:sz="15" w:space="0" w:color="000000"/>
            </w:tcBorders>
          </w:tcPr>
          <w:p w:rsidR="0037555F" w:rsidRDefault="0037555F"/>
        </w:tc>
        <w:tc>
          <w:tcPr>
            <w:tcW w:w="4513" w:type="dxa"/>
            <w:gridSpan w:val="10"/>
            <w:tcBorders>
              <w:left w:val="single" w:sz="15" w:space="0" w:color="000000"/>
              <w:right w:val="single" w:sz="15" w:space="0" w:color="000000"/>
            </w:tcBorders>
          </w:tcPr>
          <w:p w:rsidR="0037555F" w:rsidRDefault="0037555F"/>
        </w:tc>
        <w:tc>
          <w:tcPr>
            <w:tcW w:w="5875" w:type="dxa"/>
            <w:gridSpan w:val="6"/>
            <w:tcBorders>
              <w:left w:val="single" w:sz="15" w:space="0" w:color="000000"/>
            </w:tcBorders>
          </w:tcPr>
          <w:p w:rsidR="0037555F" w:rsidRDefault="0037555F"/>
        </w:tc>
        <w:tc>
          <w:tcPr>
            <w:tcW w:w="4628" w:type="dxa"/>
            <w:gridSpan w:val="12"/>
            <w:vMerge/>
            <w:shd w:val="clear" w:color="auto" w:fill="auto"/>
          </w:tcPr>
          <w:p w:rsidR="0037555F" w:rsidRDefault="0037555F"/>
        </w:tc>
        <w:tc>
          <w:tcPr>
            <w:tcW w:w="57" w:type="dxa"/>
          </w:tcPr>
          <w:p w:rsidR="0037555F" w:rsidRDefault="0037555F"/>
        </w:tc>
      </w:tr>
      <w:tr w:rsidR="0037555F">
        <w:trPr>
          <w:trHeight w:hRule="exact" w:val="229"/>
        </w:trPr>
        <w:tc>
          <w:tcPr>
            <w:tcW w:w="559" w:type="dxa"/>
            <w:tcBorders>
              <w:right w:val="single" w:sz="15" w:space="0" w:color="000000"/>
            </w:tcBorders>
          </w:tcPr>
          <w:p w:rsidR="0037555F" w:rsidRDefault="0037555F"/>
        </w:tc>
        <w:tc>
          <w:tcPr>
            <w:tcW w:w="114" w:type="dxa"/>
            <w:tcBorders>
              <w:left w:val="single" w:sz="15" w:space="0" w:color="000000"/>
            </w:tcBorders>
          </w:tcPr>
          <w:p w:rsidR="0037555F" w:rsidRDefault="0037555F"/>
        </w:tc>
        <w:tc>
          <w:tcPr>
            <w:tcW w:w="4284" w:type="dxa"/>
            <w:gridSpan w:val="8"/>
            <w:shd w:val="clear" w:color="auto" w:fill="FFFFFF"/>
            <w:tcMar>
              <w:left w:w="115" w:type="dxa"/>
              <w:righ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73533442F2FF9AA709EED22FAE94F79793A5D294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37555F" w:rsidRDefault="0037555F"/>
        </w:tc>
        <w:tc>
          <w:tcPr>
            <w:tcW w:w="5875" w:type="dxa"/>
            <w:gridSpan w:val="6"/>
            <w:tcBorders>
              <w:left w:val="single" w:sz="15" w:space="0" w:color="000000"/>
            </w:tcBorders>
          </w:tcPr>
          <w:p w:rsidR="0037555F" w:rsidRDefault="0037555F"/>
        </w:tc>
        <w:tc>
          <w:tcPr>
            <w:tcW w:w="4628" w:type="dxa"/>
            <w:gridSpan w:val="12"/>
            <w:vMerge/>
            <w:shd w:val="clear" w:color="auto" w:fill="auto"/>
          </w:tcPr>
          <w:p w:rsidR="0037555F" w:rsidRDefault="0037555F"/>
        </w:tc>
        <w:tc>
          <w:tcPr>
            <w:tcW w:w="57" w:type="dxa"/>
          </w:tcPr>
          <w:p w:rsidR="0037555F" w:rsidRDefault="0037555F"/>
        </w:tc>
      </w:tr>
      <w:tr w:rsidR="0037555F">
        <w:trPr>
          <w:trHeight w:hRule="exact" w:val="329"/>
        </w:trPr>
        <w:tc>
          <w:tcPr>
            <w:tcW w:w="559" w:type="dxa"/>
            <w:tcBorders>
              <w:right w:val="single" w:sz="15" w:space="0" w:color="000000"/>
            </w:tcBorders>
          </w:tcPr>
          <w:p w:rsidR="0037555F" w:rsidRDefault="0037555F"/>
        </w:tc>
        <w:tc>
          <w:tcPr>
            <w:tcW w:w="114" w:type="dxa"/>
            <w:tcBorders>
              <w:left w:val="single" w:sz="15" w:space="0" w:color="000000"/>
            </w:tcBorders>
          </w:tcPr>
          <w:p w:rsidR="0037555F" w:rsidRDefault="0037555F"/>
        </w:tc>
        <w:tc>
          <w:tcPr>
            <w:tcW w:w="4284" w:type="dxa"/>
            <w:gridSpan w:val="8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Рубцов Сергей Германович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37555F" w:rsidRDefault="0037555F"/>
        </w:tc>
        <w:tc>
          <w:tcPr>
            <w:tcW w:w="5875" w:type="dxa"/>
            <w:gridSpan w:val="6"/>
            <w:tcBorders>
              <w:left w:val="single" w:sz="15" w:space="0" w:color="000000"/>
            </w:tcBorders>
          </w:tcPr>
          <w:p w:rsidR="0037555F" w:rsidRDefault="0037555F"/>
        </w:tc>
        <w:tc>
          <w:tcPr>
            <w:tcW w:w="4628" w:type="dxa"/>
            <w:gridSpan w:val="12"/>
            <w:vMerge/>
            <w:shd w:val="clear" w:color="auto" w:fill="auto"/>
          </w:tcPr>
          <w:p w:rsidR="0037555F" w:rsidRDefault="0037555F"/>
        </w:tc>
        <w:tc>
          <w:tcPr>
            <w:tcW w:w="57" w:type="dxa"/>
          </w:tcPr>
          <w:p w:rsidR="0037555F" w:rsidRDefault="0037555F"/>
        </w:tc>
      </w:tr>
      <w:tr w:rsidR="0037555F">
        <w:trPr>
          <w:trHeight w:hRule="exact" w:val="115"/>
        </w:trPr>
        <w:tc>
          <w:tcPr>
            <w:tcW w:w="559" w:type="dxa"/>
            <w:tcBorders>
              <w:right w:val="single" w:sz="15" w:space="0" w:color="000000"/>
            </w:tcBorders>
          </w:tcPr>
          <w:p w:rsidR="0037555F" w:rsidRDefault="0037555F"/>
        </w:tc>
        <w:tc>
          <w:tcPr>
            <w:tcW w:w="114" w:type="dxa"/>
            <w:tcBorders>
              <w:left w:val="single" w:sz="15" w:space="0" w:color="000000"/>
            </w:tcBorders>
          </w:tcPr>
          <w:p w:rsidR="0037555F" w:rsidRDefault="0037555F"/>
        </w:tc>
        <w:tc>
          <w:tcPr>
            <w:tcW w:w="4284" w:type="dxa"/>
            <w:gridSpan w:val="8"/>
            <w:vMerge/>
            <w:shd w:val="clear" w:color="auto" w:fill="FFFFFF"/>
          </w:tcPr>
          <w:p w:rsidR="0037555F" w:rsidRDefault="0037555F"/>
        </w:tc>
        <w:tc>
          <w:tcPr>
            <w:tcW w:w="115" w:type="dxa"/>
            <w:tcBorders>
              <w:right w:val="single" w:sz="15" w:space="0" w:color="000000"/>
            </w:tcBorders>
          </w:tcPr>
          <w:p w:rsidR="0037555F" w:rsidRDefault="0037555F"/>
        </w:tc>
        <w:tc>
          <w:tcPr>
            <w:tcW w:w="10560" w:type="dxa"/>
            <w:gridSpan w:val="19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57"/>
        </w:trPr>
        <w:tc>
          <w:tcPr>
            <w:tcW w:w="559" w:type="dxa"/>
            <w:tcBorders>
              <w:right w:val="single" w:sz="15" w:space="0" w:color="000000"/>
            </w:tcBorders>
          </w:tcPr>
          <w:p w:rsidR="0037555F" w:rsidRDefault="0037555F"/>
        </w:tc>
        <w:tc>
          <w:tcPr>
            <w:tcW w:w="114" w:type="dxa"/>
            <w:tcBorders>
              <w:left w:val="single" w:sz="15" w:space="0" w:color="000000"/>
            </w:tcBorders>
          </w:tcPr>
          <w:p w:rsidR="0037555F" w:rsidRDefault="0037555F"/>
        </w:tc>
        <w:tc>
          <w:tcPr>
            <w:tcW w:w="4284" w:type="dxa"/>
            <w:gridSpan w:val="8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13.05.2020 по 13.08.2021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37555F" w:rsidRDefault="0037555F"/>
        </w:tc>
        <w:tc>
          <w:tcPr>
            <w:tcW w:w="5875" w:type="dxa"/>
            <w:gridSpan w:val="6"/>
            <w:tcBorders>
              <w:left w:val="single" w:sz="15" w:space="0" w:color="000000"/>
            </w:tcBorders>
          </w:tcPr>
          <w:p w:rsidR="0037555F" w:rsidRDefault="0037555F"/>
        </w:tc>
        <w:tc>
          <w:tcPr>
            <w:tcW w:w="4628" w:type="dxa"/>
            <w:gridSpan w:val="12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Утверждаю</w:t>
            </w:r>
          </w:p>
        </w:tc>
        <w:tc>
          <w:tcPr>
            <w:tcW w:w="57" w:type="dxa"/>
          </w:tcPr>
          <w:p w:rsidR="0037555F" w:rsidRDefault="0037555F"/>
        </w:tc>
      </w:tr>
      <w:tr w:rsidR="0037555F">
        <w:trPr>
          <w:trHeight w:hRule="exact" w:val="172"/>
        </w:trPr>
        <w:tc>
          <w:tcPr>
            <w:tcW w:w="559" w:type="dxa"/>
            <w:tcBorders>
              <w:right w:val="single" w:sz="15" w:space="0" w:color="000000"/>
            </w:tcBorders>
          </w:tcPr>
          <w:p w:rsidR="0037555F" w:rsidRDefault="0037555F"/>
        </w:tc>
        <w:tc>
          <w:tcPr>
            <w:tcW w:w="114" w:type="dxa"/>
            <w:tcBorders>
              <w:left w:val="single" w:sz="15" w:space="0" w:color="000000"/>
            </w:tcBorders>
          </w:tcPr>
          <w:p w:rsidR="0037555F" w:rsidRDefault="0037555F"/>
        </w:tc>
        <w:tc>
          <w:tcPr>
            <w:tcW w:w="4284" w:type="dxa"/>
            <w:gridSpan w:val="8"/>
            <w:vMerge/>
            <w:shd w:val="clear" w:color="auto" w:fill="FFFFFF"/>
          </w:tcPr>
          <w:p w:rsidR="0037555F" w:rsidRDefault="0037555F"/>
        </w:tc>
        <w:tc>
          <w:tcPr>
            <w:tcW w:w="115" w:type="dxa"/>
            <w:tcBorders>
              <w:right w:val="single" w:sz="15" w:space="0" w:color="000000"/>
            </w:tcBorders>
          </w:tcPr>
          <w:p w:rsidR="0037555F" w:rsidRDefault="0037555F"/>
        </w:tc>
        <w:tc>
          <w:tcPr>
            <w:tcW w:w="5875" w:type="dxa"/>
            <w:gridSpan w:val="6"/>
            <w:tcBorders>
              <w:left w:val="single" w:sz="15" w:space="0" w:color="000000"/>
            </w:tcBorders>
          </w:tcPr>
          <w:p w:rsidR="0037555F" w:rsidRDefault="0037555F"/>
        </w:tc>
        <w:tc>
          <w:tcPr>
            <w:tcW w:w="4628" w:type="dxa"/>
            <w:gridSpan w:val="12"/>
            <w:vMerge/>
            <w:tcBorders>
              <w:bottom w:val="single" w:sz="5" w:space="0" w:color="000000"/>
            </w:tcBorders>
            <w:shd w:val="clear" w:color="auto" w:fill="auto"/>
          </w:tcPr>
          <w:p w:rsidR="0037555F" w:rsidRDefault="0037555F"/>
        </w:tc>
        <w:tc>
          <w:tcPr>
            <w:tcW w:w="57" w:type="dxa"/>
          </w:tcPr>
          <w:p w:rsidR="0037555F" w:rsidRDefault="0037555F"/>
        </w:tc>
      </w:tr>
      <w:tr w:rsidR="0037555F">
        <w:trPr>
          <w:trHeight w:hRule="exact" w:val="172"/>
        </w:trPr>
        <w:tc>
          <w:tcPr>
            <w:tcW w:w="559" w:type="dxa"/>
            <w:tcBorders>
              <w:right w:val="single" w:sz="15" w:space="0" w:color="000000"/>
            </w:tcBorders>
          </w:tcPr>
          <w:p w:rsidR="0037555F" w:rsidRDefault="0037555F"/>
        </w:tc>
        <w:tc>
          <w:tcPr>
            <w:tcW w:w="114" w:type="dxa"/>
            <w:tcBorders>
              <w:left w:val="single" w:sz="15" w:space="0" w:color="000000"/>
            </w:tcBorders>
          </w:tcPr>
          <w:p w:rsidR="0037555F" w:rsidRDefault="0037555F"/>
        </w:tc>
        <w:tc>
          <w:tcPr>
            <w:tcW w:w="4284" w:type="dxa"/>
            <w:gridSpan w:val="8"/>
            <w:vMerge/>
            <w:shd w:val="clear" w:color="auto" w:fill="FFFFFF"/>
          </w:tcPr>
          <w:p w:rsidR="0037555F" w:rsidRDefault="0037555F"/>
        </w:tc>
        <w:tc>
          <w:tcPr>
            <w:tcW w:w="115" w:type="dxa"/>
            <w:tcBorders>
              <w:right w:val="single" w:sz="15" w:space="0" w:color="000000"/>
            </w:tcBorders>
          </w:tcPr>
          <w:p w:rsidR="0037555F" w:rsidRDefault="0037555F"/>
        </w:tc>
        <w:tc>
          <w:tcPr>
            <w:tcW w:w="5875" w:type="dxa"/>
            <w:gridSpan w:val="6"/>
            <w:tcBorders>
              <w:left w:val="single" w:sz="15" w:space="0" w:color="000000"/>
            </w:tcBorders>
          </w:tcPr>
          <w:p w:rsidR="0037555F" w:rsidRDefault="0037555F"/>
        </w:tc>
        <w:tc>
          <w:tcPr>
            <w:tcW w:w="4628" w:type="dxa"/>
            <w:gridSpan w:val="12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Директор</w:t>
            </w:r>
          </w:p>
        </w:tc>
        <w:tc>
          <w:tcPr>
            <w:tcW w:w="57" w:type="dxa"/>
          </w:tcPr>
          <w:p w:rsidR="0037555F" w:rsidRDefault="0037555F"/>
        </w:tc>
      </w:tr>
      <w:tr w:rsidR="0037555F">
        <w:trPr>
          <w:trHeight w:hRule="exact" w:val="86"/>
        </w:trPr>
        <w:tc>
          <w:tcPr>
            <w:tcW w:w="559" w:type="dxa"/>
            <w:tcBorders>
              <w:right w:val="single" w:sz="15" w:space="0" w:color="000000"/>
            </w:tcBorders>
          </w:tcPr>
          <w:p w:rsidR="0037555F" w:rsidRDefault="0037555F"/>
        </w:tc>
        <w:tc>
          <w:tcPr>
            <w:tcW w:w="4513" w:type="dxa"/>
            <w:gridSpan w:val="10"/>
            <w:tcBorders>
              <w:left w:val="single" w:sz="15" w:space="0" w:color="000000"/>
              <w:right w:val="single" w:sz="15" w:space="0" w:color="000000"/>
            </w:tcBorders>
          </w:tcPr>
          <w:p w:rsidR="0037555F" w:rsidRDefault="0037555F"/>
        </w:tc>
        <w:tc>
          <w:tcPr>
            <w:tcW w:w="5875" w:type="dxa"/>
            <w:gridSpan w:val="6"/>
            <w:tcBorders>
              <w:left w:val="single" w:sz="15" w:space="0" w:color="000000"/>
            </w:tcBorders>
          </w:tcPr>
          <w:p w:rsidR="0037555F" w:rsidRDefault="0037555F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37555F" w:rsidRDefault="0037555F"/>
        </w:tc>
        <w:tc>
          <w:tcPr>
            <w:tcW w:w="57" w:type="dxa"/>
          </w:tcPr>
          <w:p w:rsidR="0037555F" w:rsidRDefault="0037555F"/>
        </w:tc>
      </w:tr>
      <w:tr w:rsidR="0037555F">
        <w:trPr>
          <w:trHeight w:hRule="exact" w:val="101"/>
        </w:trPr>
        <w:tc>
          <w:tcPr>
            <w:tcW w:w="559" w:type="dxa"/>
            <w:tcBorders>
              <w:right w:val="single" w:sz="15" w:space="0" w:color="000000"/>
            </w:tcBorders>
          </w:tcPr>
          <w:p w:rsidR="0037555F" w:rsidRDefault="0037555F"/>
        </w:tc>
        <w:tc>
          <w:tcPr>
            <w:tcW w:w="4513" w:type="dxa"/>
            <w:gridSpan w:val="10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37555F" w:rsidRDefault="0037555F"/>
        </w:tc>
        <w:tc>
          <w:tcPr>
            <w:tcW w:w="5875" w:type="dxa"/>
            <w:gridSpan w:val="6"/>
            <w:tcBorders>
              <w:left w:val="single" w:sz="15" w:space="0" w:color="000000"/>
            </w:tcBorders>
          </w:tcPr>
          <w:p w:rsidR="0037555F" w:rsidRDefault="0037555F"/>
        </w:tc>
        <w:tc>
          <w:tcPr>
            <w:tcW w:w="4628" w:type="dxa"/>
            <w:gridSpan w:val="12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должности уполномоченного лица)</w:t>
            </w:r>
          </w:p>
        </w:tc>
        <w:tc>
          <w:tcPr>
            <w:tcW w:w="57" w:type="dxa"/>
          </w:tcPr>
          <w:p w:rsidR="0037555F" w:rsidRDefault="0037555F"/>
        </w:tc>
      </w:tr>
      <w:tr w:rsidR="0037555F">
        <w:trPr>
          <w:trHeight w:hRule="exact" w:val="100"/>
        </w:trPr>
        <w:tc>
          <w:tcPr>
            <w:tcW w:w="559" w:type="dxa"/>
          </w:tcPr>
          <w:p w:rsidR="0037555F" w:rsidRDefault="0037555F"/>
        </w:tc>
        <w:tc>
          <w:tcPr>
            <w:tcW w:w="4513" w:type="dxa"/>
            <w:gridSpan w:val="10"/>
            <w:tcBorders>
              <w:top w:val="single" w:sz="15" w:space="0" w:color="000000"/>
            </w:tcBorders>
          </w:tcPr>
          <w:p w:rsidR="0037555F" w:rsidRDefault="0037555F"/>
        </w:tc>
        <w:tc>
          <w:tcPr>
            <w:tcW w:w="5875" w:type="dxa"/>
            <w:gridSpan w:val="6"/>
          </w:tcPr>
          <w:p w:rsidR="0037555F" w:rsidRDefault="0037555F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37555F" w:rsidRDefault="0037555F"/>
        </w:tc>
        <w:tc>
          <w:tcPr>
            <w:tcW w:w="57" w:type="dxa"/>
          </w:tcPr>
          <w:p w:rsidR="0037555F" w:rsidRDefault="0037555F"/>
        </w:tc>
      </w:tr>
      <w:tr w:rsidR="0037555F">
        <w:trPr>
          <w:trHeight w:hRule="exact" w:val="14"/>
        </w:trPr>
        <w:tc>
          <w:tcPr>
            <w:tcW w:w="10947" w:type="dxa"/>
            <w:gridSpan w:val="17"/>
          </w:tcPr>
          <w:p w:rsidR="0037555F" w:rsidRDefault="0037555F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37555F" w:rsidRDefault="0037555F"/>
        </w:tc>
        <w:tc>
          <w:tcPr>
            <w:tcW w:w="57" w:type="dxa"/>
          </w:tcPr>
          <w:p w:rsidR="0037555F" w:rsidRDefault="0037555F"/>
        </w:tc>
      </w:tr>
      <w:tr w:rsidR="0037555F">
        <w:trPr>
          <w:trHeight w:hRule="exact" w:val="1146"/>
        </w:trPr>
        <w:tc>
          <w:tcPr>
            <w:tcW w:w="10947" w:type="dxa"/>
            <w:gridSpan w:val="17"/>
          </w:tcPr>
          <w:p w:rsidR="0037555F" w:rsidRDefault="0037555F"/>
        </w:tc>
        <w:tc>
          <w:tcPr>
            <w:tcW w:w="4628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ФЕДЕРАЛЬНОЕ ГОСУДАРСТВЕННОЕ БЮДЖЕТНОЕ УЧРЕЖДЕНИЕ КУЛЬТУРЫ "АРХАНГЕЛЬСКИЙ ГОСУДАРСТВЕННЫЙ МУЗЕЙ ДЕРЕВЯННОГО ЗОДЧЕСТВА И НАРОДНОГО ИСКУССТВА "МАЛЫЕ КОРЕЛЫ"</w:t>
            </w:r>
          </w:p>
        </w:tc>
        <w:tc>
          <w:tcPr>
            <w:tcW w:w="57" w:type="dxa"/>
          </w:tcPr>
          <w:p w:rsidR="0037555F" w:rsidRDefault="0037555F"/>
        </w:tc>
      </w:tr>
      <w:tr w:rsidR="0037555F">
        <w:trPr>
          <w:trHeight w:hRule="exact" w:val="215"/>
        </w:trPr>
        <w:tc>
          <w:tcPr>
            <w:tcW w:w="10947" w:type="dxa"/>
            <w:gridSpan w:val="17"/>
          </w:tcPr>
          <w:p w:rsidR="0037555F" w:rsidRDefault="0037555F"/>
        </w:tc>
        <w:tc>
          <w:tcPr>
            <w:tcW w:w="4628" w:type="dxa"/>
            <w:gridSpan w:val="12"/>
            <w:tcBorders>
              <w:top w:val="single" w:sz="5" w:space="0" w:color="000000"/>
            </w:tcBorders>
            <w:shd w:val="clear" w:color="auto" w:fill="auto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органа-учредителя (учреждения)</w:t>
            </w:r>
          </w:p>
        </w:tc>
        <w:tc>
          <w:tcPr>
            <w:tcW w:w="57" w:type="dxa"/>
          </w:tcPr>
          <w:p w:rsidR="0037555F" w:rsidRDefault="0037555F"/>
        </w:tc>
      </w:tr>
      <w:tr w:rsidR="0037555F">
        <w:trPr>
          <w:trHeight w:hRule="exact" w:val="230"/>
        </w:trPr>
        <w:tc>
          <w:tcPr>
            <w:tcW w:w="10947" w:type="dxa"/>
            <w:gridSpan w:val="17"/>
          </w:tcPr>
          <w:p w:rsidR="0037555F" w:rsidRDefault="0037555F"/>
        </w:tc>
        <w:tc>
          <w:tcPr>
            <w:tcW w:w="1461" w:type="dxa"/>
            <w:gridSpan w:val="4"/>
            <w:tcBorders>
              <w:bottom w:val="single" w:sz="5" w:space="0" w:color="000000"/>
            </w:tcBorders>
          </w:tcPr>
          <w:p w:rsidR="0037555F" w:rsidRDefault="0037555F"/>
        </w:tc>
        <w:tc>
          <w:tcPr>
            <w:tcW w:w="115" w:type="dxa"/>
          </w:tcPr>
          <w:p w:rsidR="0037555F" w:rsidRDefault="0037555F"/>
        </w:tc>
        <w:tc>
          <w:tcPr>
            <w:tcW w:w="3052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Рубцов С. Г.</w:t>
            </w:r>
          </w:p>
        </w:tc>
        <w:tc>
          <w:tcPr>
            <w:tcW w:w="57" w:type="dxa"/>
          </w:tcPr>
          <w:p w:rsidR="0037555F" w:rsidRDefault="0037555F"/>
        </w:tc>
      </w:tr>
      <w:tr w:rsidR="0037555F">
        <w:trPr>
          <w:trHeight w:hRule="exact" w:val="229"/>
        </w:trPr>
        <w:tc>
          <w:tcPr>
            <w:tcW w:w="10947" w:type="dxa"/>
            <w:gridSpan w:val="17"/>
          </w:tcPr>
          <w:p w:rsidR="0037555F" w:rsidRDefault="0037555F"/>
        </w:tc>
        <w:tc>
          <w:tcPr>
            <w:tcW w:w="14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115" w:type="dxa"/>
          </w:tcPr>
          <w:p w:rsidR="0037555F" w:rsidRDefault="0037555F"/>
        </w:tc>
        <w:tc>
          <w:tcPr>
            <w:tcW w:w="3052" w:type="dxa"/>
            <w:gridSpan w:val="7"/>
            <w:tcBorders>
              <w:top w:val="single" w:sz="5" w:space="0" w:color="000000"/>
            </w:tcBorders>
            <w:shd w:val="clear" w:color="auto" w:fill="auto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  <w:tc>
          <w:tcPr>
            <w:tcW w:w="57" w:type="dxa"/>
          </w:tcPr>
          <w:p w:rsidR="0037555F" w:rsidRDefault="0037555F"/>
        </w:tc>
      </w:tr>
      <w:tr w:rsidR="0037555F">
        <w:trPr>
          <w:trHeight w:hRule="exact" w:val="114"/>
        </w:trPr>
        <w:tc>
          <w:tcPr>
            <w:tcW w:w="15632" w:type="dxa"/>
            <w:gridSpan w:val="30"/>
          </w:tcPr>
          <w:p w:rsidR="0037555F" w:rsidRDefault="0037555F"/>
        </w:tc>
      </w:tr>
      <w:tr w:rsidR="0037555F">
        <w:trPr>
          <w:trHeight w:hRule="exact" w:val="215"/>
        </w:trPr>
        <w:tc>
          <w:tcPr>
            <w:tcW w:w="11849" w:type="dxa"/>
            <w:gridSpan w:val="18"/>
          </w:tcPr>
          <w:p w:rsidR="0037555F" w:rsidRDefault="0037555F"/>
        </w:tc>
        <w:tc>
          <w:tcPr>
            <w:tcW w:w="330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"21"</w:t>
            </w:r>
          </w:p>
        </w:tc>
        <w:tc>
          <w:tcPr>
            <w:tcW w:w="114" w:type="dxa"/>
          </w:tcPr>
          <w:p w:rsidR="0037555F" w:rsidRDefault="0037555F"/>
        </w:tc>
        <w:tc>
          <w:tcPr>
            <w:tcW w:w="1591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Январь</w:t>
            </w:r>
          </w:p>
        </w:tc>
        <w:tc>
          <w:tcPr>
            <w:tcW w:w="100" w:type="dxa"/>
          </w:tcPr>
          <w:p w:rsidR="0037555F" w:rsidRDefault="0037555F"/>
        </w:tc>
        <w:tc>
          <w:tcPr>
            <w:tcW w:w="229" w:type="dxa"/>
            <w:shd w:val="clear" w:color="auto" w:fill="auto"/>
            <w:vAlign w:val="bottom"/>
          </w:tcPr>
          <w:p w:rsidR="0037555F" w:rsidRDefault="00E3644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</w:t>
            </w:r>
          </w:p>
        </w:tc>
        <w:tc>
          <w:tcPr>
            <w:tcW w:w="115" w:type="dxa"/>
            <w:shd w:val="clear" w:color="auto" w:fill="auto"/>
            <w:vAlign w:val="bottom"/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960" w:type="dxa"/>
            <w:gridSpan w:val="2"/>
          </w:tcPr>
          <w:p w:rsidR="0037555F" w:rsidRDefault="0037555F"/>
        </w:tc>
      </w:tr>
      <w:tr w:rsidR="0037555F">
        <w:trPr>
          <w:trHeight w:hRule="exact" w:val="230"/>
        </w:trPr>
        <w:tc>
          <w:tcPr>
            <w:tcW w:w="11849" w:type="dxa"/>
            <w:gridSpan w:val="18"/>
          </w:tcPr>
          <w:p w:rsidR="0037555F" w:rsidRDefault="0037555F"/>
        </w:tc>
        <w:tc>
          <w:tcPr>
            <w:tcW w:w="330" w:type="dxa"/>
            <w:tcBorders>
              <w:top w:val="single" w:sz="5" w:space="0" w:color="000000"/>
            </w:tcBorders>
          </w:tcPr>
          <w:p w:rsidR="0037555F" w:rsidRDefault="0037555F"/>
        </w:tc>
        <w:tc>
          <w:tcPr>
            <w:tcW w:w="114" w:type="dxa"/>
          </w:tcPr>
          <w:p w:rsidR="0037555F" w:rsidRDefault="0037555F"/>
        </w:tc>
        <w:tc>
          <w:tcPr>
            <w:tcW w:w="1591" w:type="dxa"/>
            <w:gridSpan w:val="3"/>
            <w:tcBorders>
              <w:top w:val="single" w:sz="5" w:space="0" w:color="000000"/>
            </w:tcBorders>
          </w:tcPr>
          <w:p w:rsidR="0037555F" w:rsidRDefault="0037555F"/>
        </w:tc>
        <w:tc>
          <w:tcPr>
            <w:tcW w:w="329" w:type="dxa"/>
            <w:gridSpan w:val="2"/>
          </w:tcPr>
          <w:p w:rsidR="0037555F" w:rsidRDefault="0037555F"/>
        </w:tc>
        <w:tc>
          <w:tcPr>
            <w:tcW w:w="344" w:type="dxa"/>
            <w:gridSpan w:val="2"/>
            <w:tcBorders>
              <w:top w:val="single" w:sz="5" w:space="0" w:color="000000"/>
            </w:tcBorders>
          </w:tcPr>
          <w:p w:rsidR="0037555F" w:rsidRDefault="0037555F"/>
        </w:tc>
        <w:tc>
          <w:tcPr>
            <w:tcW w:w="1075" w:type="dxa"/>
            <w:gridSpan w:val="3"/>
          </w:tcPr>
          <w:p w:rsidR="0037555F" w:rsidRDefault="0037555F"/>
        </w:tc>
      </w:tr>
      <w:tr w:rsidR="0037555F">
        <w:trPr>
          <w:trHeight w:hRule="exact" w:val="573"/>
        </w:trPr>
        <w:tc>
          <w:tcPr>
            <w:tcW w:w="15575" w:type="dxa"/>
            <w:gridSpan w:val="29"/>
            <w:shd w:val="clear" w:color="auto" w:fill="auto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План финансово-хозяйственной деятельности на 2021 г.</w:t>
            </w:r>
          </w:p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(на 2021 г. и плановый период 2022 и 2023 годов)</w:t>
            </w:r>
          </w:p>
        </w:tc>
        <w:tc>
          <w:tcPr>
            <w:tcW w:w="57" w:type="dxa"/>
          </w:tcPr>
          <w:p w:rsidR="0037555F" w:rsidRDefault="0037555F"/>
        </w:tc>
      </w:tr>
      <w:tr w:rsidR="0037555F">
        <w:trPr>
          <w:trHeight w:hRule="exact" w:val="100"/>
        </w:trPr>
        <w:tc>
          <w:tcPr>
            <w:tcW w:w="3725" w:type="dxa"/>
            <w:gridSpan w:val="6"/>
          </w:tcPr>
          <w:p w:rsidR="0037555F" w:rsidRDefault="0037555F"/>
        </w:tc>
        <w:tc>
          <w:tcPr>
            <w:tcW w:w="330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"21"</w:t>
            </w:r>
          </w:p>
        </w:tc>
        <w:tc>
          <w:tcPr>
            <w:tcW w:w="114" w:type="dxa"/>
          </w:tcPr>
          <w:p w:rsidR="0037555F" w:rsidRDefault="0037555F"/>
        </w:tc>
        <w:tc>
          <w:tcPr>
            <w:tcW w:w="1591" w:type="dxa"/>
            <w:gridSpan w:val="4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Январь</w:t>
            </w:r>
          </w:p>
        </w:tc>
        <w:tc>
          <w:tcPr>
            <w:tcW w:w="100" w:type="dxa"/>
          </w:tcPr>
          <w:p w:rsidR="0037555F" w:rsidRDefault="0037555F"/>
        </w:tc>
        <w:tc>
          <w:tcPr>
            <w:tcW w:w="229" w:type="dxa"/>
            <w:vMerge w:val="restart"/>
            <w:shd w:val="clear" w:color="auto" w:fill="auto"/>
            <w:vAlign w:val="bottom"/>
          </w:tcPr>
          <w:p w:rsidR="0037555F" w:rsidRDefault="00E3644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</w:t>
            </w:r>
          </w:p>
        </w:tc>
        <w:tc>
          <w:tcPr>
            <w:tcW w:w="115" w:type="dxa"/>
            <w:vMerge w:val="restart"/>
            <w:shd w:val="clear" w:color="auto" w:fill="auto"/>
            <w:vAlign w:val="bottom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7780" w:type="dxa"/>
            <w:gridSpan w:val="10"/>
          </w:tcPr>
          <w:p w:rsidR="0037555F" w:rsidRDefault="0037555F"/>
        </w:tc>
        <w:tc>
          <w:tcPr>
            <w:tcW w:w="1247" w:type="dxa"/>
            <w:gridSpan w:val="3"/>
            <w:tcBorders>
              <w:bottom w:val="single" w:sz="15" w:space="0" w:color="000000"/>
            </w:tcBorders>
          </w:tcPr>
          <w:p w:rsidR="0037555F" w:rsidRDefault="0037555F"/>
        </w:tc>
        <w:tc>
          <w:tcPr>
            <w:tcW w:w="57" w:type="dxa"/>
          </w:tcPr>
          <w:p w:rsidR="0037555F" w:rsidRDefault="0037555F"/>
        </w:tc>
      </w:tr>
      <w:tr w:rsidR="0037555F">
        <w:trPr>
          <w:trHeight w:hRule="exact" w:val="115"/>
        </w:trPr>
        <w:tc>
          <w:tcPr>
            <w:tcW w:w="3725" w:type="dxa"/>
            <w:gridSpan w:val="6"/>
          </w:tcPr>
          <w:p w:rsidR="0037555F" w:rsidRDefault="0037555F"/>
        </w:tc>
        <w:tc>
          <w:tcPr>
            <w:tcW w:w="330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7555F" w:rsidRDefault="0037555F"/>
        </w:tc>
        <w:tc>
          <w:tcPr>
            <w:tcW w:w="114" w:type="dxa"/>
          </w:tcPr>
          <w:p w:rsidR="0037555F" w:rsidRDefault="0037555F"/>
        </w:tc>
        <w:tc>
          <w:tcPr>
            <w:tcW w:w="1591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7555F" w:rsidRDefault="0037555F"/>
        </w:tc>
        <w:tc>
          <w:tcPr>
            <w:tcW w:w="100" w:type="dxa"/>
          </w:tcPr>
          <w:p w:rsidR="0037555F" w:rsidRDefault="0037555F"/>
        </w:tc>
        <w:tc>
          <w:tcPr>
            <w:tcW w:w="229" w:type="dxa"/>
            <w:vMerge/>
            <w:shd w:val="clear" w:color="auto" w:fill="auto"/>
            <w:vAlign w:val="bottom"/>
          </w:tcPr>
          <w:p w:rsidR="0037555F" w:rsidRDefault="0037555F"/>
        </w:tc>
        <w:tc>
          <w:tcPr>
            <w:tcW w:w="344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7555F" w:rsidRDefault="0037555F"/>
        </w:tc>
        <w:tc>
          <w:tcPr>
            <w:tcW w:w="115" w:type="dxa"/>
            <w:vMerge/>
            <w:shd w:val="clear" w:color="auto" w:fill="auto"/>
            <w:vAlign w:val="bottom"/>
          </w:tcPr>
          <w:p w:rsidR="0037555F" w:rsidRDefault="0037555F"/>
        </w:tc>
        <w:tc>
          <w:tcPr>
            <w:tcW w:w="7780" w:type="dxa"/>
            <w:gridSpan w:val="10"/>
            <w:tcBorders>
              <w:right w:val="single" w:sz="15" w:space="0" w:color="000000"/>
            </w:tcBorders>
          </w:tcPr>
          <w:p w:rsidR="0037555F" w:rsidRDefault="0037555F"/>
        </w:tc>
        <w:tc>
          <w:tcPr>
            <w:tcW w:w="1247" w:type="dxa"/>
            <w:gridSpan w:val="3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КОДЫ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229"/>
        </w:trPr>
        <w:tc>
          <w:tcPr>
            <w:tcW w:w="3725" w:type="dxa"/>
            <w:gridSpan w:val="6"/>
          </w:tcPr>
          <w:p w:rsidR="0037555F" w:rsidRDefault="0037555F"/>
        </w:tc>
        <w:tc>
          <w:tcPr>
            <w:tcW w:w="330" w:type="dxa"/>
            <w:tcBorders>
              <w:top w:val="single" w:sz="5" w:space="0" w:color="000000"/>
            </w:tcBorders>
          </w:tcPr>
          <w:p w:rsidR="0037555F" w:rsidRDefault="0037555F"/>
        </w:tc>
        <w:tc>
          <w:tcPr>
            <w:tcW w:w="114" w:type="dxa"/>
          </w:tcPr>
          <w:p w:rsidR="0037555F" w:rsidRDefault="0037555F"/>
        </w:tc>
        <w:tc>
          <w:tcPr>
            <w:tcW w:w="1591" w:type="dxa"/>
            <w:gridSpan w:val="4"/>
            <w:tcBorders>
              <w:top w:val="single" w:sz="5" w:space="0" w:color="000000"/>
            </w:tcBorders>
          </w:tcPr>
          <w:p w:rsidR="0037555F" w:rsidRDefault="0037555F"/>
        </w:tc>
        <w:tc>
          <w:tcPr>
            <w:tcW w:w="329" w:type="dxa"/>
            <w:gridSpan w:val="2"/>
          </w:tcPr>
          <w:p w:rsidR="0037555F" w:rsidRDefault="0037555F"/>
        </w:tc>
        <w:tc>
          <w:tcPr>
            <w:tcW w:w="344" w:type="dxa"/>
            <w:tcBorders>
              <w:top w:val="single" w:sz="5" w:space="0" w:color="000000"/>
            </w:tcBorders>
          </w:tcPr>
          <w:p w:rsidR="0037555F" w:rsidRDefault="0037555F"/>
        </w:tc>
        <w:tc>
          <w:tcPr>
            <w:tcW w:w="7895" w:type="dxa"/>
            <w:gridSpan w:val="11"/>
            <w:tcBorders>
              <w:right w:val="single" w:sz="15" w:space="0" w:color="000000"/>
            </w:tcBorders>
          </w:tcPr>
          <w:p w:rsidR="0037555F" w:rsidRDefault="0037555F"/>
        </w:tc>
        <w:tc>
          <w:tcPr>
            <w:tcW w:w="1247" w:type="dxa"/>
            <w:gridSpan w:val="3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37555F"/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344"/>
        </w:trPr>
        <w:tc>
          <w:tcPr>
            <w:tcW w:w="2937" w:type="dxa"/>
            <w:gridSpan w:val="5"/>
            <w:vMerge w:val="restart"/>
            <w:shd w:val="clear" w:color="auto" w:fill="auto"/>
            <w:vAlign w:val="bottom"/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Орган, осуществляющий</w:t>
            </w:r>
          </w:p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функции и полномочия учредителя </w:t>
            </w:r>
          </w:p>
        </w:tc>
        <w:tc>
          <w:tcPr>
            <w:tcW w:w="9471" w:type="dxa"/>
            <w:gridSpan w:val="16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Министерство культуры Российской Федерации</w:t>
            </w:r>
          </w:p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37555F" w:rsidRDefault="00E3644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Дата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21.01.2021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329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37555F" w:rsidRDefault="0037555F"/>
        </w:tc>
        <w:tc>
          <w:tcPr>
            <w:tcW w:w="9471" w:type="dxa"/>
            <w:gridSpan w:val="16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7555F" w:rsidRDefault="0037555F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37555F" w:rsidRDefault="00E3644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00100054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344"/>
        </w:trPr>
        <w:tc>
          <w:tcPr>
            <w:tcW w:w="2937" w:type="dxa"/>
            <w:gridSpan w:val="5"/>
            <w:vMerge w:val="restart"/>
            <w:shd w:val="clear" w:color="auto" w:fill="auto"/>
            <w:vAlign w:val="bottom"/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Учреждение</w:t>
            </w:r>
          </w:p>
        </w:tc>
        <w:tc>
          <w:tcPr>
            <w:tcW w:w="9471" w:type="dxa"/>
            <w:gridSpan w:val="16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ФЕДЕРАЛЬНОЕ ГОСУДАРСТВЕННОЕ БЮДЖЕТНОЕ УЧРЕЖДЕНИЕ КУЛЬТУРЫ "АРХАНГЕЛЬСКИЙ ГОСУДАРСТВЕННЫЙ МУЗЕЙ ДЕРЕВЯННОГО ЗОДЧЕСТВА И НАРОДНОГО ИСКУССТВА "МАЛЫЕ КОРЕЛЫ"</w:t>
            </w:r>
          </w:p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37555F" w:rsidRDefault="00E3644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Глава по БК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054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344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37555F" w:rsidRDefault="0037555F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37555F" w:rsidRDefault="0037555F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37555F" w:rsidRDefault="00E3644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001X5358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330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37555F" w:rsidRDefault="0037555F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37555F" w:rsidRDefault="0037555F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37555F" w:rsidRDefault="00E3644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ИНН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2901045346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344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37555F" w:rsidRDefault="0037555F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37555F" w:rsidRDefault="0037555F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37555F" w:rsidRDefault="00E3644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КПП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292101001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329"/>
        </w:trPr>
        <w:tc>
          <w:tcPr>
            <w:tcW w:w="2823" w:type="dxa"/>
            <w:gridSpan w:val="4"/>
            <w:shd w:val="clear" w:color="auto" w:fill="auto"/>
            <w:vAlign w:val="bottom"/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Единица измерения: руб</w:t>
            </w:r>
          </w:p>
        </w:tc>
        <w:tc>
          <w:tcPr>
            <w:tcW w:w="114" w:type="dxa"/>
          </w:tcPr>
          <w:p w:rsidR="0037555F" w:rsidRDefault="0037555F"/>
        </w:tc>
        <w:tc>
          <w:tcPr>
            <w:tcW w:w="9471" w:type="dxa"/>
            <w:gridSpan w:val="16"/>
            <w:tcBorders>
              <w:top w:val="single" w:sz="5" w:space="0" w:color="000000"/>
            </w:tcBorders>
          </w:tcPr>
          <w:p w:rsidR="0037555F" w:rsidRDefault="0037555F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37555F" w:rsidRDefault="00E3644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ОКЕИ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</w:tbl>
    <w:p w:rsidR="0037555F" w:rsidRDefault="0037555F">
      <w:pPr>
        <w:sectPr w:rsidR="0037555F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"/>
        <w:gridCol w:w="215"/>
        <w:gridCol w:w="215"/>
        <w:gridCol w:w="4427"/>
        <w:gridCol w:w="215"/>
        <w:gridCol w:w="215"/>
        <w:gridCol w:w="215"/>
        <w:gridCol w:w="487"/>
        <w:gridCol w:w="673"/>
        <w:gridCol w:w="1362"/>
        <w:gridCol w:w="1461"/>
        <w:gridCol w:w="1476"/>
        <w:gridCol w:w="1461"/>
        <w:gridCol w:w="1462"/>
        <w:gridCol w:w="1476"/>
        <w:gridCol w:w="57"/>
      </w:tblGrid>
      <w:tr w:rsidR="0037555F">
        <w:trPr>
          <w:trHeight w:hRule="exact" w:val="344"/>
        </w:trPr>
        <w:tc>
          <w:tcPr>
            <w:tcW w:w="15575" w:type="dxa"/>
            <w:gridSpan w:val="15"/>
            <w:tcBorders>
              <w:bottom w:val="single" w:sz="15" w:space="0" w:color="000000"/>
            </w:tcBorders>
            <w:shd w:val="clear" w:color="auto" w:fill="auto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 Раздел 1. Поступления и выплаты</w:t>
            </w:r>
          </w:p>
        </w:tc>
        <w:tc>
          <w:tcPr>
            <w:tcW w:w="57" w:type="dxa"/>
          </w:tcPr>
          <w:p w:rsidR="0037555F" w:rsidRDefault="0037555F"/>
        </w:tc>
      </w:tr>
      <w:tr w:rsidR="0037555F">
        <w:trPr>
          <w:trHeight w:hRule="exact" w:val="329"/>
        </w:trPr>
        <w:tc>
          <w:tcPr>
            <w:tcW w:w="6204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7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6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4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Аналитический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1247"/>
        </w:trPr>
        <w:tc>
          <w:tcPr>
            <w:tcW w:w="6204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/>
        </w:tc>
        <w:tc>
          <w:tcPr>
            <w:tcW w:w="67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/>
        </w:tc>
        <w:tc>
          <w:tcPr>
            <w:tcW w:w="136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/>
        </w:tc>
        <w:tc>
          <w:tcPr>
            <w:tcW w:w="14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229"/>
        </w:trPr>
        <w:tc>
          <w:tcPr>
            <w:tcW w:w="6204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272"/>
        </w:trPr>
        <w:tc>
          <w:tcPr>
            <w:tcW w:w="5072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текущего финансового года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15 558 462,25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287"/>
        </w:trPr>
        <w:tc>
          <w:tcPr>
            <w:tcW w:w="5072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текущего финансового года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272"/>
        </w:trPr>
        <w:tc>
          <w:tcPr>
            <w:tcW w:w="5072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Поступления, всего: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161 896 021,00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171 681 021,00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150 867 021,00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в виде арендной либо иной платы за передачу в возмездное пользование государственного имущества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Плата по соглашениям об установлении сервитута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Проценты, полученные от предоставления займов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Проценты по иным финансовым инструментам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94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бюджетным и автономным учреждениям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распоряжения правами на результаты интеллектуальной деятельности и средствами индивидуализации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7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 от использования имущества, находящегося в оперативном управлении бюджетных и автономных учреждений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51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150 867 021,00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150 867 021,00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150 867 021,00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7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субсидии на финансовое обеспечение выполнения государственного задания за счет средств федерального бюджета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122 367 021,00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122 367 021,00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122 367 021,00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94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 приносящей доход деятельности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28 500 000,00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28 500 000,00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28 500 000,00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71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 в виде платы за оказание услуг (выполнение работ) в рамках установленного государственного задания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12 095 160,00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12 095 160,00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12 095 160,00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 от оказания услуг, выполнения работ, компенсации затрат учреждения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28"/>
        </w:trPr>
        <w:tc>
          <w:tcPr>
            <w:tcW w:w="15575" w:type="dxa"/>
            <w:gridSpan w:val="15"/>
            <w:tcBorders>
              <w:top w:val="single" w:sz="5" w:space="0" w:color="000000"/>
              <w:bottom w:val="single" w:sz="15" w:space="0" w:color="000000"/>
            </w:tcBorders>
          </w:tcPr>
          <w:p w:rsidR="0037555F" w:rsidRDefault="0037555F"/>
        </w:tc>
        <w:tc>
          <w:tcPr>
            <w:tcW w:w="57" w:type="dxa"/>
          </w:tcPr>
          <w:p w:rsidR="0037555F" w:rsidRDefault="0037555F"/>
        </w:tc>
      </w:tr>
      <w:tr w:rsidR="0037555F">
        <w:trPr>
          <w:trHeight w:hRule="exact" w:val="344"/>
        </w:trPr>
        <w:tc>
          <w:tcPr>
            <w:tcW w:w="6204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7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6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4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Аналитический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1232"/>
        </w:trPr>
        <w:tc>
          <w:tcPr>
            <w:tcW w:w="6204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/>
        </w:tc>
        <w:tc>
          <w:tcPr>
            <w:tcW w:w="67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/>
        </w:tc>
        <w:tc>
          <w:tcPr>
            <w:tcW w:w="136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/>
        </w:tc>
        <w:tc>
          <w:tcPr>
            <w:tcW w:w="14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230"/>
        </w:trPr>
        <w:tc>
          <w:tcPr>
            <w:tcW w:w="6204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730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 от оказания услуг, выполнения работ, реализации готовой продукции сверх установленного государственного задания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15 904 840,00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15 904 840,00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15 904 840,00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71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 от платы за пользование служебными жилыми помещениями и общежитиями, включающей в себя плату за пользование и плату за содержание жилого помещения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возмещение расходов по решению судов (возмещения судебных издержек)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поступления от компенсации затрат бюджетных и автономных учреждений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возмещение расходов, понесенных в связи с эксплуатацией имущества, находящегося в оперативном управлении бюджетных и автономных учреждений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плата за предоставление информации из государственных источников (реестров)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50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1175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Неустойка (пени) в случаях ненадлежащего исполнения поставщиком (подрядчиком, исполнителем) обязательств, предусмотренных договором (контрактом), в том числе в случае просрочки исполнения обязательств, предусмотренных договором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945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Удержание задатков и залогов, поступивших в обеспечение заявок на участие в конкурсе (аукционе), а также в обеспечение исполнения контрактов (договоров) в соответствии с законодательством Российской Федерации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Пени, штрафы за нарушение долговых обязательств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Возмещение ущерба при возникновении страховых случаев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Возмещение ущерба имуществу (за исключением страховых возмещений)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поступления в виде принудительного изъятия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денежные поступления, всего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11 029 000,00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20 814 000,00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целевые субсидии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11 029 000,00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20 814 000,00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субсидии на осуществление капитальных вложений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201"/>
        </w:trPr>
        <w:tc>
          <w:tcPr>
            <w:tcW w:w="15575" w:type="dxa"/>
            <w:gridSpan w:val="15"/>
            <w:tcBorders>
              <w:top w:val="single" w:sz="5" w:space="0" w:color="000000"/>
              <w:bottom w:val="single" w:sz="15" w:space="0" w:color="000000"/>
            </w:tcBorders>
          </w:tcPr>
          <w:p w:rsidR="0037555F" w:rsidRDefault="0037555F"/>
        </w:tc>
        <w:tc>
          <w:tcPr>
            <w:tcW w:w="57" w:type="dxa"/>
          </w:tcPr>
          <w:p w:rsidR="0037555F" w:rsidRDefault="0037555F"/>
        </w:tc>
      </w:tr>
      <w:tr w:rsidR="0037555F">
        <w:trPr>
          <w:trHeight w:hRule="exact" w:val="344"/>
        </w:trPr>
        <w:tc>
          <w:tcPr>
            <w:tcW w:w="6204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7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6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4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Аналитический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1232"/>
        </w:trPr>
        <w:tc>
          <w:tcPr>
            <w:tcW w:w="6204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/>
        </w:tc>
        <w:tc>
          <w:tcPr>
            <w:tcW w:w="67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/>
        </w:tc>
        <w:tc>
          <w:tcPr>
            <w:tcW w:w="136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/>
        </w:tc>
        <w:tc>
          <w:tcPr>
            <w:tcW w:w="14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229"/>
        </w:trPr>
        <w:tc>
          <w:tcPr>
            <w:tcW w:w="6204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гранты в форме субсидий, пожертвования, иные безвозмездные перечисления от физических и юридических лиц, в том числе иностранных организаций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гранты в форме субсидий из федерального бюджета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 в форме субсидий из бюджетов субъектов Российской Федерации и местных бюджетов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945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предоставляемые юридическими и физическими лицами (за исключением грантов в форме субсидий, предоставляемых из федерального бюджета, бюджетов субъектов Российской Федерации и местных бюджетов)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пожертвования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94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трансферты, предоставленные наднациональными организациями и правительствами иностранных государств, международными финансовыми организациями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безвозмездные поступления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94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 от непериодических выплат компенсаций в счет возмещения вреда или убытков, кроме страхового возмещения, выплачиваемого страховыми организациями в соответствии с договорами страхования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операций с активами, всего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операций с нефинансовыми активами, всего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273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выбытия основных средств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28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нематериальных активов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непроизведенных активов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1613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287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материальных запасов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1614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операций с финансовыми активами, всего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50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поступление средств от реализации векселей, облигаций и иных ценных бумаг (кроме акций)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515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продажи акций и иных форм участия в капитале, находящихся в федеральной собственности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29"/>
        </w:trPr>
        <w:tc>
          <w:tcPr>
            <w:tcW w:w="15575" w:type="dxa"/>
            <w:gridSpan w:val="15"/>
            <w:tcBorders>
              <w:top w:val="single" w:sz="5" w:space="0" w:color="000000"/>
              <w:bottom w:val="single" w:sz="15" w:space="0" w:color="000000"/>
            </w:tcBorders>
          </w:tcPr>
          <w:p w:rsidR="0037555F" w:rsidRDefault="0037555F"/>
        </w:tc>
        <w:tc>
          <w:tcPr>
            <w:tcW w:w="57" w:type="dxa"/>
          </w:tcPr>
          <w:p w:rsidR="0037555F" w:rsidRDefault="0037555F"/>
        </w:tc>
      </w:tr>
      <w:tr w:rsidR="0037555F">
        <w:trPr>
          <w:trHeight w:hRule="exact" w:val="344"/>
        </w:trPr>
        <w:tc>
          <w:tcPr>
            <w:tcW w:w="6204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7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6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4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Аналитический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1232"/>
        </w:trPr>
        <w:tc>
          <w:tcPr>
            <w:tcW w:w="6204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/>
        </w:tc>
        <w:tc>
          <w:tcPr>
            <w:tcW w:w="67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/>
        </w:tc>
        <w:tc>
          <w:tcPr>
            <w:tcW w:w="136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/>
        </w:tc>
        <w:tc>
          <w:tcPr>
            <w:tcW w:w="14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229"/>
        </w:trPr>
        <w:tc>
          <w:tcPr>
            <w:tcW w:w="6204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50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возврат денежных средств с иных финансовых активов, в том числе со счетов управляющих компаний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1623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поступления, всего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увеличение остатков денежных средств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515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средств в рамках расчетов между головным учреждением и обособленным подразделением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средств от погашения предоставленных ранее ссуд, кредитов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получение ссуд, кредитов (заимствований)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287"/>
        </w:trPr>
        <w:tc>
          <w:tcPr>
            <w:tcW w:w="5072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Выплаты, всего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175 404 483,25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169 631 021,00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148 817 021,00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 выплаты персоналу, всего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106 352 673,11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106 352 620,11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106 352 620,11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оплата труда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82 195 885,00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82 195 885,00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82 195 885,00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71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выплату заработной платы, осуществляемые на основе договоров (контрактов) в соответствии с трудовым законодательством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74 740 185,00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74 740 185,00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74 740 185,00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1175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Пособия за первые три дня временной нетрудоспособности за счет средств работодателя в случае заболевания работника или полученной им травмы (за исключением несчастных случаев на производстве и профессиональных заболеваний)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455 700,00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455 700,00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455 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71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поощрительного, стимулирующего характера, в том числе вознаграждения по итогам работы за год, премии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7 000 000,00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7 000 000,00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7 000 000,00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287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Материальная помощь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501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Единовременное денежное поощрение, в том числе в связи с выходом на пенсию за выслугу лет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287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расходы, включаемые в фонд оплаты труда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1 585 252,11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1 585 199,11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1 585 199,11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731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Возмещение работникам (сотрудникам) расходов, связанных со служебными командировками на территории Российской Федерации, всего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585 199,12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585 199,12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585 199,12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71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Возмещение работникам (сотрудникам) расходов, связанных со служебными командировками на территории иностранных государств, всего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86"/>
        </w:trPr>
        <w:tc>
          <w:tcPr>
            <w:tcW w:w="15575" w:type="dxa"/>
            <w:gridSpan w:val="15"/>
            <w:tcBorders>
              <w:top w:val="single" w:sz="5" w:space="0" w:color="000000"/>
              <w:bottom w:val="single" w:sz="15" w:space="0" w:color="000000"/>
            </w:tcBorders>
          </w:tcPr>
          <w:p w:rsidR="0037555F" w:rsidRDefault="0037555F"/>
        </w:tc>
        <w:tc>
          <w:tcPr>
            <w:tcW w:w="57" w:type="dxa"/>
          </w:tcPr>
          <w:p w:rsidR="0037555F" w:rsidRDefault="0037555F"/>
        </w:tc>
      </w:tr>
      <w:tr w:rsidR="0037555F">
        <w:trPr>
          <w:trHeight w:hRule="exact" w:val="344"/>
        </w:trPr>
        <w:tc>
          <w:tcPr>
            <w:tcW w:w="6204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7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6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4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Аналитический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1232"/>
        </w:trPr>
        <w:tc>
          <w:tcPr>
            <w:tcW w:w="6204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/>
        </w:tc>
        <w:tc>
          <w:tcPr>
            <w:tcW w:w="67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/>
        </w:tc>
        <w:tc>
          <w:tcPr>
            <w:tcW w:w="136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/>
        </w:tc>
        <w:tc>
          <w:tcPr>
            <w:tcW w:w="14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230"/>
        </w:trPr>
        <w:tc>
          <w:tcPr>
            <w:tcW w:w="6204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28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Продовольственно-путевые, полевые деньги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94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Компенсация расходов на оплату стоимости проезда и провоза багажа к месту использования отпуска и обратно для лиц, работающих в районах Крайнего Севера и приравненных к ним местностях, и членов их семей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999 999,99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999 999,99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999 999,99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94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 персоналу, за исключением фонда оплаты труда, работающему в федеральных государственных учреждениях, расположенных в районах Крайнего Севера и приравненных к ним местностях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501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Компенсация за использование личного транспорта для служебных целей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50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Возмещение расходов на прохождение медицинского осмотра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501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расходы на осуществление выплат персоналу, за исключением оплаты труда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7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22 571 536,00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22 571 536,00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22 571 536,00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51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Страховые взносы на обязательное пенсионное страхование, всего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16 442 840,70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16 442 840,70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16 442 840,70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71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Страховые взносы на обязательное социальное страхование на случай временной нетрудоспособности и в связи с материнством, всего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2 167 465,37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2 167 465,37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2 167 465,37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51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Страховые взносы на обязательное медицинское страхование, всего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3 811 749,44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3 811 749,44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3 811 749,44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94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Страховые взносы на обязательное социальное страхование от несчастных случаев на производстве и профессиональных заболеваний по установленному тарифу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149 480,49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149 480,49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149 480,49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2150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287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оплату труда стажеров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516"/>
        </w:trPr>
        <w:tc>
          <w:tcPr>
            <w:tcW w:w="15575" w:type="dxa"/>
            <w:gridSpan w:val="15"/>
            <w:tcBorders>
              <w:top w:val="single" w:sz="5" w:space="0" w:color="000000"/>
              <w:bottom w:val="single" w:sz="15" w:space="0" w:color="000000"/>
            </w:tcBorders>
          </w:tcPr>
          <w:p w:rsidR="0037555F" w:rsidRDefault="0037555F"/>
        </w:tc>
        <w:tc>
          <w:tcPr>
            <w:tcW w:w="57" w:type="dxa"/>
          </w:tcPr>
          <w:p w:rsidR="0037555F" w:rsidRDefault="0037555F"/>
        </w:tc>
      </w:tr>
      <w:tr w:rsidR="0037555F">
        <w:trPr>
          <w:trHeight w:hRule="exact" w:val="344"/>
        </w:trPr>
        <w:tc>
          <w:tcPr>
            <w:tcW w:w="6204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7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6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4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Аналитический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1232"/>
        </w:trPr>
        <w:tc>
          <w:tcPr>
            <w:tcW w:w="6204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/>
        </w:tc>
        <w:tc>
          <w:tcPr>
            <w:tcW w:w="67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/>
        </w:tc>
        <w:tc>
          <w:tcPr>
            <w:tcW w:w="136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/>
        </w:tc>
        <w:tc>
          <w:tcPr>
            <w:tcW w:w="14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229"/>
        </w:trPr>
        <w:tc>
          <w:tcPr>
            <w:tcW w:w="6204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2160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2170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2180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и иные выплаты населению, всего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Стипендии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51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расходы на социальную поддержку обучающихся за счет средств стипендиального фонда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116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730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выплату премий за достижения в области культуры, искусства, образования, науки и техники, в иных областях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273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предоставление грантов физическим лицам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 населению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2250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налогов, сборов и иных платежей, всего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339 510,67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339 510,67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339 510,67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налог на имущество организаций и земельный налог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326 810,67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326 810,67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326 810,67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287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 на имущество организаций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167 110,13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167 110,13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167 110,13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Земельный налог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159 700,54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159 700,54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159 700,54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143"/>
        </w:trPr>
        <w:tc>
          <w:tcPr>
            <w:tcW w:w="15575" w:type="dxa"/>
            <w:gridSpan w:val="15"/>
            <w:tcBorders>
              <w:top w:val="single" w:sz="5" w:space="0" w:color="000000"/>
              <w:bottom w:val="single" w:sz="15" w:space="0" w:color="000000"/>
            </w:tcBorders>
          </w:tcPr>
          <w:p w:rsidR="0037555F" w:rsidRDefault="0037555F"/>
        </w:tc>
        <w:tc>
          <w:tcPr>
            <w:tcW w:w="57" w:type="dxa"/>
          </w:tcPr>
          <w:p w:rsidR="0037555F" w:rsidRDefault="0037555F"/>
        </w:tc>
      </w:tr>
      <w:tr w:rsidR="0037555F">
        <w:trPr>
          <w:trHeight w:hRule="exact" w:val="344"/>
        </w:trPr>
        <w:tc>
          <w:tcPr>
            <w:tcW w:w="6204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7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6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4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Аналитический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1232"/>
        </w:trPr>
        <w:tc>
          <w:tcPr>
            <w:tcW w:w="6204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/>
        </w:tc>
        <w:tc>
          <w:tcPr>
            <w:tcW w:w="67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/>
        </w:tc>
        <w:tc>
          <w:tcPr>
            <w:tcW w:w="136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/>
        </w:tc>
        <w:tc>
          <w:tcPr>
            <w:tcW w:w="14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229"/>
        </w:trPr>
        <w:tc>
          <w:tcPr>
            <w:tcW w:w="6204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Водный налог при заборе воды из водного объекта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51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Водный налог при использовании водного объекта, за исключением забора воды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Транспортный налог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50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налоги, сборов (включаемые в состав расходов) в бюджеты бюджетной системы Российской Федерации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28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Государственая пошлина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12 700,00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12 700,00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12 700,00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28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штрафов (в том числе административных), пеней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273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Плата за загрязнение окружающей среды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501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Платежи в счет возмещения вреда, причиняемого автомобильным дорогам общего пользования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51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Взносы в уставный капитал хозяйственных обществ или складочный капитал хозяйственных партнерств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обслуживание долговых обязательств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50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Обязательные платежи и сборы, уплачиваемые за пределами территории Российской Федерации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28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платежи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12 700,00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12 700,00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12 700,00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50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гранты, предоставляемые бюджетным учреждениям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предоставляемые автономным учреждениям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взносы в международные организации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2450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401"/>
        </w:trPr>
        <w:tc>
          <w:tcPr>
            <w:tcW w:w="15575" w:type="dxa"/>
            <w:gridSpan w:val="15"/>
            <w:tcBorders>
              <w:top w:val="single" w:sz="5" w:space="0" w:color="000000"/>
              <w:bottom w:val="single" w:sz="15" w:space="0" w:color="000000"/>
            </w:tcBorders>
          </w:tcPr>
          <w:p w:rsidR="0037555F" w:rsidRDefault="0037555F"/>
        </w:tc>
        <w:tc>
          <w:tcPr>
            <w:tcW w:w="57" w:type="dxa"/>
          </w:tcPr>
          <w:p w:rsidR="0037555F" w:rsidRDefault="0037555F"/>
        </w:tc>
      </w:tr>
      <w:tr w:rsidR="0037555F">
        <w:trPr>
          <w:trHeight w:hRule="exact" w:val="344"/>
        </w:trPr>
        <w:tc>
          <w:tcPr>
            <w:tcW w:w="6204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7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6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4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Аналитический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1232"/>
        </w:trPr>
        <w:tc>
          <w:tcPr>
            <w:tcW w:w="6204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/>
        </w:tc>
        <w:tc>
          <w:tcPr>
            <w:tcW w:w="67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/>
        </w:tc>
        <w:tc>
          <w:tcPr>
            <w:tcW w:w="136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/>
        </w:tc>
        <w:tc>
          <w:tcPr>
            <w:tcW w:w="14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230"/>
        </w:trPr>
        <w:tc>
          <w:tcPr>
            <w:tcW w:w="6204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730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50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 (кроме выплат на закупку товаров, работ, услуг), всего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1160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исполнение судебных актов судебных органов иностранных государств, международных судов и арбитражей, мировых соглашений, заключенных в рамках судебных процессов в судебных органах иностранных государств, в международных судах и арбитражах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68 712 299,47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62 938 890,22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42 124 890,22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закупку научно-исследовательских, опытно-конструкторских и технологических работ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прочую закупку товаров, работ и услуг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61 700 218,50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55 936 609,96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35 112 809,25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94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энергетических ресурсов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7 012 080,97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7 002 280,26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7 012 080,97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50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515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приобретение объектов недвижимого имущества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строительство (реконструкция) объектов недвижимого имущества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287"/>
        </w:trPr>
        <w:tc>
          <w:tcPr>
            <w:tcW w:w="5072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Выплаты, уменьшающие доход, всего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-2 050 000,00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-2 050 000,00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-2 050 000,00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налог на прибыль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-2 050 000,00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-2 050 000,00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-2 050 000,00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 на добавленную стоимость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налоги, уменьшающие доход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272"/>
        </w:trPr>
        <w:tc>
          <w:tcPr>
            <w:tcW w:w="5072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выплаты, всего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86"/>
        </w:trPr>
        <w:tc>
          <w:tcPr>
            <w:tcW w:w="15575" w:type="dxa"/>
            <w:gridSpan w:val="15"/>
            <w:tcBorders>
              <w:top w:val="single" w:sz="5" w:space="0" w:color="000000"/>
              <w:bottom w:val="single" w:sz="15" w:space="0" w:color="000000"/>
            </w:tcBorders>
          </w:tcPr>
          <w:p w:rsidR="0037555F" w:rsidRDefault="0037555F"/>
        </w:tc>
        <w:tc>
          <w:tcPr>
            <w:tcW w:w="57" w:type="dxa"/>
          </w:tcPr>
          <w:p w:rsidR="0037555F" w:rsidRDefault="0037555F"/>
        </w:tc>
      </w:tr>
      <w:tr w:rsidR="0037555F">
        <w:trPr>
          <w:trHeight w:hRule="exact" w:val="344"/>
        </w:trPr>
        <w:tc>
          <w:tcPr>
            <w:tcW w:w="6204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7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6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4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Аналитический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1232"/>
        </w:trPr>
        <w:tc>
          <w:tcPr>
            <w:tcW w:w="6204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/>
        </w:tc>
        <w:tc>
          <w:tcPr>
            <w:tcW w:w="67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/>
        </w:tc>
        <w:tc>
          <w:tcPr>
            <w:tcW w:w="136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/>
        </w:tc>
        <w:tc>
          <w:tcPr>
            <w:tcW w:w="14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229"/>
        </w:trPr>
        <w:tc>
          <w:tcPr>
            <w:tcW w:w="6204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уменьшение остатков денежных средств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501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перечисление средств в рамках расчетов между головным учреждением и обособленным подразделением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50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вложение денежных средств в векселя, облигации и иные ценные бумаги (кроме акций)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515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вложение денежных средств в акции и иные финансовые инструменты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предоставление ссуд, кредитов (заимствований)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4050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возврат ссуд, кредитов (заимствований)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330"/>
        </w:trPr>
        <w:tc>
          <w:tcPr>
            <w:tcW w:w="15575" w:type="dxa"/>
            <w:gridSpan w:val="15"/>
            <w:tcBorders>
              <w:top w:val="single" w:sz="15" w:space="0" w:color="000000"/>
            </w:tcBorders>
            <w:shd w:val="clear" w:color="auto" w:fill="auto"/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37555F" w:rsidRDefault="0037555F"/>
        </w:tc>
      </w:tr>
    </w:tbl>
    <w:p w:rsidR="0037555F" w:rsidRDefault="0037555F">
      <w:pPr>
        <w:sectPr w:rsidR="0037555F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5416"/>
        <w:gridCol w:w="902"/>
        <w:gridCol w:w="1132"/>
        <w:gridCol w:w="1347"/>
        <w:gridCol w:w="1476"/>
        <w:gridCol w:w="1461"/>
        <w:gridCol w:w="1462"/>
        <w:gridCol w:w="1476"/>
        <w:gridCol w:w="57"/>
      </w:tblGrid>
      <w:tr w:rsidR="0037555F">
        <w:trPr>
          <w:trHeight w:hRule="exact" w:val="344"/>
        </w:trPr>
        <w:tc>
          <w:tcPr>
            <w:tcW w:w="15575" w:type="dxa"/>
            <w:gridSpan w:val="9"/>
            <w:tcBorders>
              <w:bottom w:val="single" w:sz="15" w:space="0" w:color="000000"/>
            </w:tcBorders>
            <w:shd w:val="clear" w:color="auto" w:fill="auto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Раздел 2. Сведения по выплатам на закупки товаров, работ, услуг </w:t>
            </w:r>
          </w:p>
        </w:tc>
        <w:tc>
          <w:tcPr>
            <w:tcW w:w="57" w:type="dxa"/>
          </w:tcPr>
          <w:p w:rsidR="0037555F" w:rsidRDefault="0037555F"/>
        </w:tc>
      </w:tr>
      <w:tr w:rsidR="0037555F">
        <w:trPr>
          <w:trHeight w:hRule="exact" w:val="329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5416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13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1247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/>
        </w:tc>
        <w:tc>
          <w:tcPr>
            <w:tcW w:w="5416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/>
        </w:tc>
        <w:tc>
          <w:tcPr>
            <w:tcW w:w="90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/>
        </w:tc>
        <w:tc>
          <w:tcPr>
            <w:tcW w:w="113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229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2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на закупку товаров, работ, услуг, всего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68 712 299,47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62 938 890,22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42 124 890,22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1433"/>
        </w:trPr>
        <w:tc>
          <w:tcPr>
            <w:tcW w:w="903" w:type="dxa"/>
            <w:vMerge w:val="restart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1.1</w:t>
            </w:r>
          </w:p>
        </w:tc>
        <w:tc>
          <w:tcPr>
            <w:tcW w:w="54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числе:</w:t>
            </w:r>
          </w:p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заключенным до начала текущего финансового года без применения норм Федерального закона от 5 апреля 2013 г. N 44-ФЗ "О контрактной системев сфере закупок товаров, работ, услуг для обеспечения государственных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 муниципальных нужд"(Собрание законодательства Российской Федерации, 2013, N 14, ст. 1652; 2018, N 32, ст. 5104)(далее - Федеральный закон N 44-ФЗ) и Федерального закона от 18 июля 2011 г. N 223-ФЗ "О закупках товаров, работ, услуг отдельными видами юриди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ческих лиц" (Собрание законодательства Российской Федерации, 2011, N 30, ст. 4571; 2018, N 32, ст. 5135) (далее - Федеральный закон N 223-ФЗ)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26100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731"/>
        </w:trPr>
        <w:tc>
          <w:tcPr>
            <w:tcW w:w="903" w:type="dxa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7555F" w:rsidRDefault="0037555F"/>
        </w:tc>
        <w:tc>
          <w:tcPr>
            <w:tcW w:w="54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7555F" w:rsidRDefault="0037555F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37555F"/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731"/>
        </w:trPr>
        <w:tc>
          <w:tcPr>
            <w:tcW w:w="903" w:type="dxa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7555F" w:rsidRDefault="0037555F"/>
        </w:tc>
        <w:tc>
          <w:tcPr>
            <w:tcW w:w="54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7555F" w:rsidRDefault="0037555F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37555F"/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планируемым к заключению в соответствующем финансовом году без применения норм Федерального закона N 44-ФЗ и Федерального закона N 223-ФЗ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70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заключенным до начала текущего финансового года с учетом требований Федерального закона N 44-ФЗ и Федерального закона N 223-ФЗ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25 094 196,63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1.3.1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том числе:</w:t>
            </w:r>
          </w:p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соответствии с Федеральным законом N 44-ФЗ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26310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25 094 196,63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26310.1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2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1.3.2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соответствии с Федеральным законом N 223-ФЗ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26320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планируемым к заключению в соответствующем финансовом году с учетом требований Федерального закона N 44-ФЗ и Федерального закона N 223-ФЗ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43 618 102,84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62 938 890,22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42 124 890,22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том числе:</w:t>
            </w:r>
          </w:p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на финансовое обеспечение выполнения государственного(муниципального) задания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1110390059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7 018 621,11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16 573 762,29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25 418 690,79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том числе:</w:t>
            </w:r>
          </w:p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на финансовое обеспечение выполнения государственного(муниципального) задания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8 844 928,50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28"/>
        </w:trPr>
        <w:tc>
          <w:tcPr>
            <w:tcW w:w="15575" w:type="dxa"/>
            <w:gridSpan w:val="9"/>
            <w:tcBorders>
              <w:top w:val="single" w:sz="5" w:space="0" w:color="000000"/>
              <w:bottom w:val="single" w:sz="15" w:space="0" w:color="000000"/>
            </w:tcBorders>
          </w:tcPr>
          <w:p w:rsidR="0037555F" w:rsidRDefault="0037555F"/>
        </w:tc>
        <w:tc>
          <w:tcPr>
            <w:tcW w:w="57" w:type="dxa"/>
          </w:tcPr>
          <w:p w:rsidR="0037555F" w:rsidRDefault="0037555F"/>
        </w:tc>
      </w:tr>
      <w:tr w:rsidR="0037555F">
        <w:trPr>
          <w:trHeight w:hRule="exact" w:val="344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5416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13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1232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/>
        </w:tc>
        <w:tc>
          <w:tcPr>
            <w:tcW w:w="5416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/>
        </w:tc>
        <w:tc>
          <w:tcPr>
            <w:tcW w:w="90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/>
        </w:tc>
        <w:tc>
          <w:tcPr>
            <w:tcW w:w="113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230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4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1.4.1.1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8 844 928,50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48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1.4.1.1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1110390059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7 018 621,11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16 573 762,29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25 418 690,79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2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1.4.1.2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70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11 029 000,00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20 814 000,00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1.4.2.1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11 029 000,00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20 814 000,00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из них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26421.1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2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1.4.2.2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1.4.3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на осуществление капитальных вложений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26430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26430.1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2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средств обязательного медицинского страхования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4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1.4.4.1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2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1.4.4.2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2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прочих источников финансового обеспечения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25 570 481,73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16 706 199,43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16 706 199,43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1.4.5.1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25 570 481,73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16 706 199,43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16 706 199,43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из них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26451.1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2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1.4.5.2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контрактам, планируемым к заключению в соответствующем финансовом году в соответствии с Федеральным законом N 44-ФЗ, по соответствующему году закупки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36 599 481,73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46 365 127,93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16 706 199,43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контрактам, планируемым к заключению в соответствующем финансовом году в соответствии с Федеральным законом N 44-ФЗ, по соответствующему году закупки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1110390059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7 018 621,11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16 573 762,29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25 418 690,79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43 618 102,84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16 570 852,67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46 368 037,55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15 859 558,47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26 265 331,75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344"/>
        </w:trPr>
        <w:tc>
          <w:tcPr>
            <w:tcW w:w="15575" w:type="dxa"/>
            <w:gridSpan w:val="9"/>
            <w:tcBorders>
              <w:top w:val="single" w:sz="5" w:space="0" w:color="000000"/>
              <w:bottom w:val="single" w:sz="15" w:space="0" w:color="000000"/>
            </w:tcBorders>
          </w:tcPr>
          <w:p w:rsidR="0037555F" w:rsidRDefault="0037555F"/>
        </w:tc>
        <w:tc>
          <w:tcPr>
            <w:tcW w:w="57" w:type="dxa"/>
          </w:tcPr>
          <w:p w:rsidR="0037555F" w:rsidRDefault="0037555F"/>
        </w:tc>
      </w:tr>
      <w:tr w:rsidR="0037555F">
        <w:trPr>
          <w:trHeight w:hRule="exact" w:val="344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5416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13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1232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/>
        </w:tc>
        <w:tc>
          <w:tcPr>
            <w:tcW w:w="5416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/>
        </w:tc>
        <w:tc>
          <w:tcPr>
            <w:tcW w:w="90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/>
        </w:tc>
        <w:tc>
          <w:tcPr>
            <w:tcW w:w="113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229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договорам, планируемым к заключению в соответствующем финансовом году в соответствии с Федеральным законом N 223-ФЗ, по соответствующему году закупки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3755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37555F" w:rsidRDefault="0037555F"/>
        </w:tc>
      </w:tr>
      <w:tr w:rsidR="0037555F">
        <w:trPr>
          <w:trHeight w:hRule="exact" w:val="115"/>
        </w:trPr>
        <w:tc>
          <w:tcPr>
            <w:tcW w:w="15575" w:type="dxa"/>
            <w:gridSpan w:val="9"/>
            <w:tcBorders>
              <w:top w:val="single" w:sz="15" w:space="0" w:color="000000"/>
            </w:tcBorders>
            <w:shd w:val="clear" w:color="auto" w:fill="auto"/>
          </w:tcPr>
          <w:p w:rsidR="0037555F" w:rsidRDefault="0037555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37555F" w:rsidRDefault="0037555F"/>
        </w:tc>
      </w:tr>
    </w:tbl>
    <w:p w:rsidR="0037555F" w:rsidRDefault="0037555F">
      <w:pPr>
        <w:sectPr w:rsidR="0037555F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330"/>
        <w:gridCol w:w="114"/>
        <w:gridCol w:w="1576"/>
        <w:gridCol w:w="115"/>
        <w:gridCol w:w="229"/>
        <w:gridCol w:w="344"/>
        <w:gridCol w:w="115"/>
        <w:gridCol w:w="100"/>
        <w:gridCol w:w="115"/>
        <w:gridCol w:w="4069"/>
        <w:gridCol w:w="115"/>
        <w:gridCol w:w="1805"/>
        <w:gridCol w:w="115"/>
        <w:gridCol w:w="3037"/>
        <w:gridCol w:w="3224"/>
      </w:tblGrid>
      <w:tr w:rsidR="0037555F">
        <w:trPr>
          <w:trHeight w:hRule="exact" w:val="115"/>
        </w:trPr>
        <w:tc>
          <w:tcPr>
            <w:tcW w:w="15632" w:type="dxa"/>
            <w:gridSpan w:val="17"/>
          </w:tcPr>
          <w:p w:rsidR="0037555F" w:rsidRDefault="0037555F"/>
        </w:tc>
      </w:tr>
      <w:tr w:rsidR="0037555F">
        <w:trPr>
          <w:trHeight w:hRule="exact" w:val="329"/>
        </w:trPr>
        <w:tc>
          <w:tcPr>
            <w:tcW w:w="3267" w:type="dxa"/>
            <w:gridSpan w:val="11"/>
          </w:tcPr>
          <w:p w:rsidR="0037555F" w:rsidRDefault="0037555F"/>
        </w:tc>
        <w:tc>
          <w:tcPr>
            <w:tcW w:w="4069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Директор</w:t>
            </w:r>
          </w:p>
        </w:tc>
        <w:tc>
          <w:tcPr>
            <w:tcW w:w="2035" w:type="dxa"/>
            <w:gridSpan w:val="3"/>
          </w:tcPr>
          <w:p w:rsidR="0037555F" w:rsidRDefault="0037555F"/>
        </w:tc>
        <w:tc>
          <w:tcPr>
            <w:tcW w:w="3037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Рубцов С. Г.</w:t>
            </w:r>
          </w:p>
        </w:tc>
        <w:tc>
          <w:tcPr>
            <w:tcW w:w="3224" w:type="dxa"/>
          </w:tcPr>
          <w:p w:rsidR="0037555F" w:rsidRDefault="0037555F"/>
        </w:tc>
      </w:tr>
      <w:tr w:rsidR="0037555F">
        <w:trPr>
          <w:trHeight w:hRule="exact" w:val="229"/>
        </w:trPr>
        <w:tc>
          <w:tcPr>
            <w:tcW w:w="115" w:type="dxa"/>
          </w:tcPr>
          <w:p w:rsidR="0037555F" w:rsidRDefault="0037555F"/>
        </w:tc>
        <w:tc>
          <w:tcPr>
            <w:tcW w:w="3037" w:type="dxa"/>
            <w:gridSpan w:val="9"/>
            <w:vMerge w:val="restart"/>
            <w:shd w:val="clear" w:color="auto" w:fill="auto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Руководитель учреждения</w:t>
            </w:r>
          </w:p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(уполномоченное лицо учреждения)</w:t>
            </w:r>
          </w:p>
        </w:tc>
        <w:tc>
          <w:tcPr>
            <w:tcW w:w="115" w:type="dxa"/>
          </w:tcPr>
          <w:p w:rsidR="0037555F" w:rsidRDefault="0037555F"/>
        </w:tc>
        <w:tc>
          <w:tcPr>
            <w:tcW w:w="4069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7555F" w:rsidRDefault="0037555F"/>
        </w:tc>
        <w:tc>
          <w:tcPr>
            <w:tcW w:w="115" w:type="dxa"/>
          </w:tcPr>
          <w:p w:rsidR="0037555F" w:rsidRDefault="0037555F"/>
        </w:tc>
        <w:tc>
          <w:tcPr>
            <w:tcW w:w="1805" w:type="dxa"/>
            <w:tcBorders>
              <w:bottom w:val="single" w:sz="5" w:space="0" w:color="000000"/>
            </w:tcBorders>
          </w:tcPr>
          <w:p w:rsidR="0037555F" w:rsidRDefault="0037555F"/>
        </w:tc>
        <w:tc>
          <w:tcPr>
            <w:tcW w:w="115" w:type="dxa"/>
          </w:tcPr>
          <w:p w:rsidR="0037555F" w:rsidRDefault="0037555F"/>
        </w:tc>
        <w:tc>
          <w:tcPr>
            <w:tcW w:w="3037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7555F" w:rsidRDefault="0037555F"/>
        </w:tc>
        <w:tc>
          <w:tcPr>
            <w:tcW w:w="3224" w:type="dxa"/>
          </w:tcPr>
          <w:p w:rsidR="0037555F" w:rsidRDefault="0037555F"/>
        </w:tc>
      </w:tr>
      <w:tr w:rsidR="0037555F">
        <w:trPr>
          <w:trHeight w:hRule="exact" w:val="258"/>
        </w:trPr>
        <w:tc>
          <w:tcPr>
            <w:tcW w:w="115" w:type="dxa"/>
          </w:tcPr>
          <w:p w:rsidR="0037555F" w:rsidRDefault="0037555F"/>
        </w:tc>
        <w:tc>
          <w:tcPr>
            <w:tcW w:w="3037" w:type="dxa"/>
            <w:gridSpan w:val="9"/>
            <w:vMerge/>
            <w:shd w:val="clear" w:color="auto" w:fill="auto"/>
          </w:tcPr>
          <w:p w:rsidR="0037555F" w:rsidRDefault="0037555F"/>
        </w:tc>
        <w:tc>
          <w:tcPr>
            <w:tcW w:w="115" w:type="dxa"/>
          </w:tcPr>
          <w:p w:rsidR="0037555F" w:rsidRDefault="0037555F"/>
        </w:tc>
        <w:tc>
          <w:tcPr>
            <w:tcW w:w="4069" w:type="dxa"/>
            <w:tcBorders>
              <w:top w:val="single" w:sz="5" w:space="0" w:color="000000"/>
            </w:tcBorders>
            <w:shd w:val="clear" w:color="auto" w:fill="auto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(должность)</w:t>
            </w:r>
          </w:p>
        </w:tc>
        <w:tc>
          <w:tcPr>
            <w:tcW w:w="115" w:type="dxa"/>
          </w:tcPr>
          <w:p w:rsidR="0037555F" w:rsidRDefault="0037555F"/>
        </w:tc>
        <w:tc>
          <w:tcPr>
            <w:tcW w:w="1805" w:type="dxa"/>
            <w:tcBorders>
              <w:top w:val="single" w:sz="5" w:space="0" w:color="000000"/>
            </w:tcBorders>
            <w:shd w:val="clear" w:color="auto" w:fill="auto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(подпись)</w:t>
            </w:r>
          </w:p>
        </w:tc>
        <w:tc>
          <w:tcPr>
            <w:tcW w:w="115" w:type="dxa"/>
          </w:tcPr>
          <w:p w:rsidR="0037555F" w:rsidRDefault="0037555F"/>
        </w:tc>
        <w:tc>
          <w:tcPr>
            <w:tcW w:w="3037" w:type="dxa"/>
            <w:tcBorders>
              <w:top w:val="single" w:sz="5" w:space="0" w:color="000000"/>
            </w:tcBorders>
            <w:shd w:val="clear" w:color="auto" w:fill="auto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(расшифровка подписи)</w:t>
            </w:r>
          </w:p>
        </w:tc>
        <w:tc>
          <w:tcPr>
            <w:tcW w:w="3224" w:type="dxa"/>
          </w:tcPr>
          <w:p w:rsidR="0037555F" w:rsidRDefault="0037555F"/>
        </w:tc>
      </w:tr>
      <w:tr w:rsidR="0037555F">
        <w:trPr>
          <w:trHeight w:hRule="exact" w:val="115"/>
        </w:trPr>
        <w:tc>
          <w:tcPr>
            <w:tcW w:w="15632" w:type="dxa"/>
            <w:gridSpan w:val="17"/>
          </w:tcPr>
          <w:p w:rsidR="0037555F" w:rsidRDefault="0037555F"/>
        </w:tc>
      </w:tr>
      <w:tr w:rsidR="0037555F">
        <w:trPr>
          <w:trHeight w:hRule="exact" w:val="215"/>
        </w:trPr>
        <w:tc>
          <w:tcPr>
            <w:tcW w:w="3267" w:type="dxa"/>
            <w:gridSpan w:val="11"/>
          </w:tcPr>
          <w:p w:rsidR="0037555F" w:rsidRDefault="0037555F"/>
        </w:tc>
        <w:tc>
          <w:tcPr>
            <w:tcW w:w="4069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Главный экономист</w:t>
            </w:r>
          </w:p>
        </w:tc>
        <w:tc>
          <w:tcPr>
            <w:tcW w:w="8296" w:type="dxa"/>
            <w:gridSpan w:val="5"/>
          </w:tcPr>
          <w:p w:rsidR="0037555F" w:rsidRDefault="0037555F"/>
        </w:tc>
      </w:tr>
      <w:tr w:rsidR="0037555F">
        <w:trPr>
          <w:trHeight w:hRule="exact" w:val="114"/>
        </w:trPr>
        <w:tc>
          <w:tcPr>
            <w:tcW w:w="3267" w:type="dxa"/>
            <w:gridSpan w:val="11"/>
          </w:tcPr>
          <w:p w:rsidR="0037555F" w:rsidRDefault="0037555F"/>
        </w:tc>
        <w:tc>
          <w:tcPr>
            <w:tcW w:w="4069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7555F" w:rsidRDefault="0037555F"/>
        </w:tc>
        <w:tc>
          <w:tcPr>
            <w:tcW w:w="115" w:type="dxa"/>
          </w:tcPr>
          <w:p w:rsidR="0037555F" w:rsidRDefault="0037555F"/>
        </w:tc>
        <w:tc>
          <w:tcPr>
            <w:tcW w:w="1805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Максимова Р. В.</w:t>
            </w:r>
          </w:p>
        </w:tc>
        <w:tc>
          <w:tcPr>
            <w:tcW w:w="115" w:type="dxa"/>
          </w:tcPr>
          <w:p w:rsidR="0037555F" w:rsidRDefault="0037555F"/>
        </w:tc>
        <w:tc>
          <w:tcPr>
            <w:tcW w:w="3037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88182652535</w:t>
            </w:r>
          </w:p>
        </w:tc>
        <w:tc>
          <w:tcPr>
            <w:tcW w:w="3224" w:type="dxa"/>
          </w:tcPr>
          <w:p w:rsidR="0037555F" w:rsidRDefault="0037555F"/>
        </w:tc>
      </w:tr>
      <w:tr w:rsidR="0037555F">
        <w:trPr>
          <w:trHeight w:hRule="exact" w:val="230"/>
        </w:trPr>
        <w:tc>
          <w:tcPr>
            <w:tcW w:w="115" w:type="dxa"/>
          </w:tcPr>
          <w:p w:rsidR="0037555F" w:rsidRDefault="0037555F"/>
        </w:tc>
        <w:tc>
          <w:tcPr>
            <w:tcW w:w="3037" w:type="dxa"/>
            <w:gridSpan w:val="9"/>
            <w:vMerge w:val="restart"/>
            <w:shd w:val="clear" w:color="auto" w:fill="auto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Исполнитель   </w:t>
            </w:r>
          </w:p>
        </w:tc>
        <w:tc>
          <w:tcPr>
            <w:tcW w:w="115" w:type="dxa"/>
          </w:tcPr>
          <w:p w:rsidR="0037555F" w:rsidRDefault="0037555F"/>
        </w:tc>
        <w:tc>
          <w:tcPr>
            <w:tcW w:w="4069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7555F" w:rsidRDefault="0037555F"/>
        </w:tc>
        <w:tc>
          <w:tcPr>
            <w:tcW w:w="115" w:type="dxa"/>
          </w:tcPr>
          <w:p w:rsidR="0037555F" w:rsidRDefault="0037555F"/>
        </w:tc>
        <w:tc>
          <w:tcPr>
            <w:tcW w:w="1805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7555F" w:rsidRDefault="0037555F"/>
        </w:tc>
        <w:tc>
          <w:tcPr>
            <w:tcW w:w="115" w:type="dxa"/>
          </w:tcPr>
          <w:p w:rsidR="0037555F" w:rsidRDefault="0037555F"/>
        </w:tc>
        <w:tc>
          <w:tcPr>
            <w:tcW w:w="3037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7555F" w:rsidRDefault="0037555F"/>
        </w:tc>
        <w:tc>
          <w:tcPr>
            <w:tcW w:w="3224" w:type="dxa"/>
          </w:tcPr>
          <w:p w:rsidR="0037555F" w:rsidRDefault="0037555F"/>
        </w:tc>
      </w:tr>
      <w:tr w:rsidR="0037555F">
        <w:trPr>
          <w:trHeight w:hRule="exact" w:val="229"/>
        </w:trPr>
        <w:tc>
          <w:tcPr>
            <w:tcW w:w="115" w:type="dxa"/>
          </w:tcPr>
          <w:p w:rsidR="0037555F" w:rsidRDefault="0037555F"/>
        </w:tc>
        <w:tc>
          <w:tcPr>
            <w:tcW w:w="3037" w:type="dxa"/>
            <w:gridSpan w:val="9"/>
            <w:vMerge/>
            <w:shd w:val="clear" w:color="auto" w:fill="auto"/>
          </w:tcPr>
          <w:p w:rsidR="0037555F" w:rsidRDefault="0037555F"/>
        </w:tc>
        <w:tc>
          <w:tcPr>
            <w:tcW w:w="115" w:type="dxa"/>
          </w:tcPr>
          <w:p w:rsidR="0037555F" w:rsidRDefault="0037555F"/>
        </w:tc>
        <w:tc>
          <w:tcPr>
            <w:tcW w:w="4069" w:type="dxa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(должность)</w:t>
            </w:r>
          </w:p>
        </w:tc>
        <w:tc>
          <w:tcPr>
            <w:tcW w:w="115" w:type="dxa"/>
          </w:tcPr>
          <w:p w:rsidR="0037555F" w:rsidRDefault="0037555F"/>
        </w:tc>
        <w:tc>
          <w:tcPr>
            <w:tcW w:w="1805" w:type="dxa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(фамилия, инициалы) </w:t>
            </w:r>
          </w:p>
        </w:tc>
        <w:tc>
          <w:tcPr>
            <w:tcW w:w="115" w:type="dxa"/>
          </w:tcPr>
          <w:p w:rsidR="0037555F" w:rsidRDefault="0037555F"/>
        </w:tc>
        <w:tc>
          <w:tcPr>
            <w:tcW w:w="3037" w:type="dxa"/>
            <w:tcBorders>
              <w:top w:val="single" w:sz="5" w:space="0" w:color="000000"/>
            </w:tcBorders>
            <w:shd w:val="clear" w:color="auto" w:fill="auto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(телефон)</w:t>
            </w:r>
          </w:p>
        </w:tc>
        <w:tc>
          <w:tcPr>
            <w:tcW w:w="3224" w:type="dxa"/>
          </w:tcPr>
          <w:p w:rsidR="0037555F" w:rsidRDefault="0037555F"/>
        </w:tc>
      </w:tr>
      <w:tr w:rsidR="0037555F">
        <w:trPr>
          <w:trHeight w:hRule="exact" w:val="29"/>
        </w:trPr>
        <w:tc>
          <w:tcPr>
            <w:tcW w:w="3267" w:type="dxa"/>
            <w:gridSpan w:val="11"/>
          </w:tcPr>
          <w:p w:rsidR="0037555F" w:rsidRDefault="0037555F"/>
        </w:tc>
        <w:tc>
          <w:tcPr>
            <w:tcW w:w="4069" w:type="dxa"/>
            <w:vMerge/>
            <w:tcBorders>
              <w:top w:val="single" w:sz="5" w:space="0" w:color="000000"/>
            </w:tcBorders>
            <w:shd w:val="clear" w:color="auto" w:fill="auto"/>
          </w:tcPr>
          <w:p w:rsidR="0037555F" w:rsidRDefault="0037555F"/>
        </w:tc>
        <w:tc>
          <w:tcPr>
            <w:tcW w:w="115" w:type="dxa"/>
          </w:tcPr>
          <w:p w:rsidR="0037555F" w:rsidRDefault="0037555F"/>
        </w:tc>
        <w:tc>
          <w:tcPr>
            <w:tcW w:w="1805" w:type="dxa"/>
            <w:vMerge/>
            <w:tcBorders>
              <w:top w:val="single" w:sz="5" w:space="0" w:color="000000"/>
            </w:tcBorders>
            <w:shd w:val="clear" w:color="auto" w:fill="auto"/>
          </w:tcPr>
          <w:p w:rsidR="0037555F" w:rsidRDefault="0037555F"/>
        </w:tc>
        <w:tc>
          <w:tcPr>
            <w:tcW w:w="6376" w:type="dxa"/>
            <w:gridSpan w:val="3"/>
          </w:tcPr>
          <w:p w:rsidR="0037555F" w:rsidRDefault="0037555F"/>
        </w:tc>
      </w:tr>
      <w:tr w:rsidR="0037555F">
        <w:trPr>
          <w:trHeight w:hRule="exact" w:val="215"/>
        </w:trPr>
        <w:tc>
          <w:tcPr>
            <w:tcW w:w="15632" w:type="dxa"/>
            <w:gridSpan w:val="17"/>
          </w:tcPr>
          <w:p w:rsidR="0037555F" w:rsidRDefault="0037555F"/>
        </w:tc>
      </w:tr>
      <w:tr w:rsidR="0037555F">
        <w:trPr>
          <w:trHeight w:hRule="exact" w:val="229"/>
        </w:trPr>
        <w:tc>
          <w:tcPr>
            <w:tcW w:w="229" w:type="dxa"/>
            <w:gridSpan w:val="2"/>
          </w:tcPr>
          <w:p w:rsidR="0037555F" w:rsidRDefault="0037555F"/>
        </w:tc>
        <w:tc>
          <w:tcPr>
            <w:tcW w:w="330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"15"</w:t>
            </w:r>
          </w:p>
        </w:tc>
        <w:tc>
          <w:tcPr>
            <w:tcW w:w="114" w:type="dxa"/>
          </w:tcPr>
          <w:p w:rsidR="0037555F" w:rsidRDefault="0037555F"/>
        </w:tc>
        <w:tc>
          <w:tcPr>
            <w:tcW w:w="1576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Январь</w:t>
            </w:r>
          </w:p>
        </w:tc>
        <w:tc>
          <w:tcPr>
            <w:tcW w:w="115" w:type="dxa"/>
          </w:tcPr>
          <w:p w:rsidR="0037555F" w:rsidRDefault="0037555F"/>
        </w:tc>
        <w:tc>
          <w:tcPr>
            <w:tcW w:w="229" w:type="dxa"/>
            <w:shd w:val="clear" w:color="auto" w:fill="auto"/>
            <w:vAlign w:val="bottom"/>
          </w:tcPr>
          <w:p w:rsidR="0037555F" w:rsidRDefault="00E3644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7555F" w:rsidRDefault="00E3644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</w:t>
            </w:r>
          </w:p>
        </w:tc>
        <w:tc>
          <w:tcPr>
            <w:tcW w:w="115" w:type="dxa"/>
            <w:shd w:val="clear" w:color="auto" w:fill="auto"/>
            <w:vAlign w:val="bottom"/>
          </w:tcPr>
          <w:p w:rsidR="0037555F" w:rsidRDefault="00E364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12580" w:type="dxa"/>
            <w:gridSpan w:val="8"/>
          </w:tcPr>
          <w:p w:rsidR="0037555F" w:rsidRDefault="0037555F"/>
        </w:tc>
      </w:tr>
    </w:tbl>
    <w:p w:rsidR="00000000" w:rsidRDefault="00E36448"/>
    <w:sectPr w:rsidR="00000000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5F"/>
    <w:rsid w:val="0037555F"/>
    <w:rsid w:val="00E3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91B95-94B3-4491-97F0-8A1313B7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3854</Words>
  <Characters>21968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2016.2.0 from 23 September 2016</Company>
  <LinksUpToDate>false</LinksUpToDate>
  <CharactersWithSpaces>25771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Рубцов Сергей Германович</dc:creator>
  <cp:keywords/>
  <dc:description/>
  <cp:lastModifiedBy>Рубцов Сергей Германович</cp:lastModifiedBy>
  <cp:revision>2</cp:revision>
  <dcterms:created xsi:type="dcterms:W3CDTF">2021-01-22T11:30:00Z</dcterms:created>
  <dcterms:modified xsi:type="dcterms:W3CDTF">2021-01-22T11:30:00Z</dcterms:modified>
</cp:coreProperties>
</file>